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D1EA" w14:textId="3B6F1CF8" w:rsidR="00670402" w:rsidRDefault="00313EC8" w:rsidP="00670402">
      <w:pPr>
        <w:rPr>
          <w:rFonts w:ascii="Gotham Book" w:eastAsia="Calibri" w:hAnsi="Gotham Book" w:cs="Times New Roman"/>
          <w:color w:val="000000"/>
        </w:rPr>
      </w:pPr>
      <w:r>
        <w:rPr>
          <w:rFonts w:ascii="Gotham Book" w:eastAsia="Arial Unicode MS" w:hAnsi="Gotham Book" w:cs="Arial Unicode MS"/>
          <w:bCs/>
          <w:color w:val="000000"/>
          <w:bdr w:val="none" w:sz="0" w:space="0" w:color="auto" w:frame="1"/>
          <w:lang w:eastAsia="en-GB"/>
          <w14:textOutline w14:w="0" w14:cap="flat" w14:cmpd="sng" w14:algn="ctr">
            <w14:noFill/>
            <w14:prstDash w14:val="solid"/>
            <w14:bevel/>
          </w14:textOutline>
        </w:rPr>
        <w:t>3 NOVEMBER</w:t>
      </w:r>
      <w:r w:rsidR="00670402">
        <w:rPr>
          <w:rFonts w:ascii="Gotham Book" w:eastAsia="Arial Unicode MS" w:hAnsi="Gotham Book" w:cs="Arial Unicode MS"/>
          <w:bCs/>
          <w:color w:val="000000"/>
          <w:bdr w:val="none" w:sz="0" w:space="0" w:color="auto" w:frame="1"/>
          <w:lang w:eastAsia="en-GB"/>
          <w14:textOutline w14:w="0" w14:cap="flat" w14:cmpd="sng" w14:algn="ctr">
            <w14:noFill/>
            <w14:prstDash w14:val="solid"/>
            <w14:bevel/>
          </w14:textOutline>
        </w:rPr>
        <w:t xml:space="preserve"> 2023</w:t>
      </w:r>
    </w:p>
    <w:p w14:paraId="316CDAD8" w14:textId="4FEAB627" w:rsidR="00670402" w:rsidRDefault="00670402" w:rsidP="00670402">
      <w:pPr>
        <w:rPr>
          <w:rFonts w:ascii="Gotham Bold" w:eastAsia="Calibri" w:hAnsi="Gotham Bold" w:cs="Times New Roman"/>
          <w:color w:val="000000"/>
          <w:sz w:val="28"/>
          <w:szCs w:val="28"/>
        </w:rPr>
      </w:pPr>
      <w:r>
        <w:rPr>
          <w:rFonts w:ascii="Gotham Bold" w:eastAsia="Calibri" w:hAnsi="Gotham Bold" w:cs="Times New Roman"/>
          <w:color w:val="000000"/>
          <w:sz w:val="28"/>
          <w:szCs w:val="28"/>
        </w:rPr>
        <w:t>PR1</w:t>
      </w:r>
      <w:r w:rsidR="00C766CA">
        <w:rPr>
          <w:rFonts w:ascii="Gotham Bold" w:eastAsia="Calibri" w:hAnsi="Gotham Bold" w:cs="Times New Roman"/>
          <w:color w:val="000000"/>
          <w:sz w:val="28"/>
          <w:szCs w:val="28"/>
        </w:rPr>
        <w:t>2</w:t>
      </w:r>
      <w:r>
        <w:rPr>
          <w:rFonts w:ascii="Gotham Bold" w:eastAsia="Calibri" w:hAnsi="Gotham Bold" w:cs="Times New Roman"/>
          <w:color w:val="000000"/>
          <w:sz w:val="28"/>
          <w:szCs w:val="28"/>
        </w:rPr>
        <w:t xml:space="preserve">-23 | </w:t>
      </w:r>
      <w:r w:rsidR="00007ECD">
        <w:rPr>
          <w:rFonts w:ascii="Gotham Bold" w:eastAsia="Calibri" w:hAnsi="Gotham Bold" w:cs="Times New Roman"/>
          <w:color w:val="000000"/>
          <w:sz w:val="28"/>
          <w:szCs w:val="28"/>
        </w:rPr>
        <w:t>DIGITAL CONNECTIVITY</w:t>
      </w:r>
      <w:r>
        <w:rPr>
          <w:rFonts w:ascii="Gotham Bold" w:eastAsia="Calibri" w:hAnsi="Gotham Bold" w:cs="Times New Roman"/>
          <w:color w:val="000000"/>
          <w:sz w:val="28"/>
          <w:szCs w:val="28"/>
        </w:rPr>
        <w:t xml:space="preserve"> </w:t>
      </w:r>
    </w:p>
    <w:p w14:paraId="38146C55" w14:textId="77777777" w:rsidR="00670402" w:rsidRDefault="00670402" w:rsidP="00670402">
      <w:pPr>
        <w:rPr>
          <w:rFonts w:ascii="Gotham Bold" w:eastAsia="Gotham Book" w:hAnsi="Gotham Bold" w:cs="Gotham Book"/>
          <w:color w:val="000000"/>
          <w:lang w:val="en-US" w:eastAsia="en-GB"/>
          <w14:textOutline w14:w="0" w14:cap="flat" w14:cmpd="sng" w14:algn="ctr">
            <w14:noFill/>
            <w14:prstDash w14:val="solid"/>
            <w14:bevel/>
          </w14:textOutline>
        </w:rPr>
      </w:pPr>
      <w:r>
        <w:rPr>
          <w:rFonts w:ascii="Gotham Bold" w:eastAsia="Gotham Book" w:hAnsi="Gotham Bold" w:cs="Gotham Book"/>
          <w:color w:val="000000"/>
          <w:lang w:val="en-US" w:eastAsia="en-GB"/>
          <w14:textOutline w14:w="0" w14:cap="flat" w14:cmpd="sng" w14:algn="ctr">
            <w14:noFill/>
            <w14:prstDash w14:val="solid"/>
            <w14:bevel/>
          </w14:textOutline>
        </w:rPr>
        <w:t>Introduction</w:t>
      </w:r>
    </w:p>
    <w:p w14:paraId="028CC6E2" w14:textId="3B72D131" w:rsidR="00670402" w:rsidRDefault="00670402" w:rsidP="00670402">
      <w:pPr>
        <w:rPr>
          <w:rFonts w:ascii="Gotham Book" w:eastAsia="Arial Unicode MS" w:hAnsi="Gotham Book" w:cs="Arial Unicode MS"/>
          <w:color w:val="000000"/>
          <w:lang w:eastAsia="en-GB"/>
          <w14:textOutline w14:w="0" w14:cap="flat" w14:cmpd="sng" w14:algn="ctr">
            <w14:noFill/>
            <w14:prstDash w14:val="solid"/>
            <w14:bevel/>
          </w14:textOutline>
        </w:rPr>
      </w:pPr>
      <w:r>
        <w:rPr>
          <w:rFonts w:ascii="Gotham Book" w:eastAsia="Gotham Book" w:hAnsi="Gotham Book" w:cs="Gotham Book"/>
          <w:color w:val="000000"/>
          <w:lang w:val="en-US" w:eastAsia="en-GB"/>
          <w14:textOutline w14:w="0" w14:cap="flat" w14:cmpd="sng" w14:algn="ctr">
            <w14:noFill/>
            <w14:prstDash w14:val="solid"/>
            <w14:bevel/>
          </w14:textOutline>
        </w:rPr>
        <w:t xml:space="preserve">We are writing in response to the </w:t>
      </w:r>
      <w:r>
        <w:rPr>
          <w:rFonts w:ascii="Gotham Book" w:eastAsia="Arial Unicode MS" w:hAnsi="Gotham Book" w:cs="Arial Unicode MS"/>
          <w:color w:val="000000"/>
          <w:lang w:eastAsia="en-GB"/>
          <w14:textOutline w14:w="0" w14:cap="flat" w14:cmpd="sng" w14:algn="ctr">
            <w14:noFill/>
            <w14:prstDash w14:val="solid"/>
            <w14:bevel/>
          </w14:textOutline>
        </w:rPr>
        <w:t xml:space="preserve">government’s consultation on </w:t>
      </w:r>
      <w:r w:rsidR="00007ECD">
        <w:rPr>
          <w:rFonts w:ascii="Gotham Book" w:eastAsia="Arial Unicode MS" w:hAnsi="Gotham Book" w:cs="Arial Unicode MS"/>
          <w:color w:val="000000"/>
          <w:lang w:eastAsia="en-GB"/>
          <w14:textOutline w14:w="0" w14:cap="flat" w14:cmpd="sng" w14:algn="ctr">
            <w14:noFill/>
            <w14:prstDash w14:val="solid"/>
            <w14:bevel/>
          </w14:textOutline>
        </w:rPr>
        <w:t>improving broadband for the very hard to reach.</w:t>
      </w:r>
    </w:p>
    <w:p w14:paraId="6DB682F2" w14:textId="77777777" w:rsidR="00670402" w:rsidRDefault="00670402" w:rsidP="00670402">
      <w:pPr>
        <w:rPr>
          <w:rFonts w:ascii="Gotham Book" w:eastAsia="Calibri" w:hAnsi="Gotham Book" w:cs="Times New Roman"/>
          <w:lang w:val="en-US"/>
        </w:rPr>
      </w:pPr>
      <w:r>
        <w:rPr>
          <w:rFonts w:ascii="Gotham Book" w:eastAsia="Calibri" w:hAnsi="Gotham Book" w:cs="Times New Roman"/>
          <w:lang w:val="en-US"/>
        </w:rPr>
        <w:t>The National Association of Local Councils (NALC) is the national membership body that works with the 43 county associations of local councils to represent and support England’s 10,000 local (parish and town) councils.</w:t>
      </w:r>
    </w:p>
    <w:p w14:paraId="0DCA7CA0" w14:textId="77777777" w:rsidR="00670402" w:rsidRDefault="00670402" w:rsidP="00670402">
      <w:pPr>
        <w:rPr>
          <w:rFonts w:ascii="Gotham Book" w:eastAsia="Calibri" w:hAnsi="Gotham Book" w:cs="Times New Roman"/>
          <w:caps/>
          <w:sz w:val="28"/>
          <w:szCs w:val="28"/>
        </w:rPr>
      </w:pPr>
      <w:r>
        <w:rPr>
          <w:rFonts w:ascii="Gotham Book" w:eastAsia="Calibri" w:hAnsi="Gotham Book" w:cs="Times New Roman"/>
        </w:rPr>
        <w:t xml:space="preserve">Local councils and their 100,000 councillors are the first tier of local government, closest to the people, </w:t>
      </w:r>
      <w:r>
        <w:rPr>
          <w:rFonts w:ascii="Gotham Book" w:eastAsia="Calibri" w:hAnsi="Gotham Book" w:cs="Times New Roman"/>
          <w:color w:val="000000"/>
        </w:rPr>
        <w:t>and play an essential part in delivering hyper local services, building strong communities, and strengthening social fabric.</w:t>
      </w:r>
    </w:p>
    <w:p w14:paraId="2C1BB029" w14:textId="77777777" w:rsidR="00670402" w:rsidRDefault="00670402" w:rsidP="00670402">
      <w:pPr>
        <w:rPr>
          <w:rFonts w:ascii="Gotham Book" w:eastAsia="Calibri" w:hAnsi="Gotham Book" w:cs="Times New Roman"/>
          <w:caps/>
          <w:sz w:val="28"/>
          <w:szCs w:val="28"/>
        </w:rPr>
      </w:pPr>
      <w:r>
        <w:rPr>
          <w:rFonts w:ascii="Gotham Book" w:eastAsia="Calibri" w:hAnsi="Gotham Book" w:cs="Times New Roman"/>
          <w:lang w:val="en-US"/>
        </w:rPr>
        <w:t xml:space="preserve">Local councils cover two thirds of England and a third of the population and invest over £3 billion per year to </w:t>
      </w:r>
      <w:r>
        <w:rPr>
          <w:rFonts w:ascii="Gotham Book" w:eastAsia="Calibri" w:hAnsi="Gotham Book" w:cs="Times New Roman"/>
          <w:color w:val="000000"/>
        </w:rPr>
        <w:t>improve and strengthen communities.</w:t>
      </w:r>
    </w:p>
    <w:p w14:paraId="3D41EAEA" w14:textId="77777777" w:rsidR="00670402" w:rsidRDefault="00670402" w:rsidP="00670402">
      <w:pPr>
        <w:rPr>
          <w:rFonts w:ascii="Gotham Bold" w:eastAsia="Arial Unicode MS" w:hAnsi="Gotham Bold" w:cs="Arial Unicode MS"/>
          <w:color w:val="000000"/>
          <w:lang w:eastAsia="en-GB"/>
          <w14:textOutline w14:w="0" w14:cap="flat" w14:cmpd="sng" w14:algn="ctr">
            <w14:noFill/>
            <w14:prstDash w14:val="solid"/>
            <w14:bevel/>
          </w14:textOutline>
        </w:rPr>
      </w:pPr>
      <w:r>
        <w:rPr>
          <w:rFonts w:ascii="Gotham Bold" w:eastAsia="Arial Unicode MS" w:hAnsi="Gotham Bold" w:cs="Arial Unicode MS"/>
          <w:color w:val="000000"/>
          <w:lang w:eastAsia="en-GB"/>
          <w14:textOutline w14:w="0" w14:cap="flat" w14:cmpd="sng" w14:algn="ctr">
            <w14:noFill/>
            <w14:prstDash w14:val="solid"/>
            <w14:bevel/>
          </w14:textOutline>
        </w:rPr>
        <w:t>Summary</w:t>
      </w:r>
    </w:p>
    <w:p w14:paraId="122394C6" w14:textId="78036556" w:rsidR="00670402" w:rsidRPr="00744604" w:rsidRDefault="00EC109C" w:rsidP="00670402">
      <w:pPr>
        <w:numPr>
          <w:ilvl w:val="0"/>
          <w:numId w:val="1"/>
        </w:numPr>
        <w:rPr>
          <w:rFonts w:ascii="Gotham Book" w:eastAsia="Arial Unicode MS" w:hAnsi="Gotham Book" w:cs="Arial Unicode MS"/>
          <w:color w:val="000000"/>
          <w:lang w:eastAsia="en-GB"/>
          <w14:textOutline w14:w="0" w14:cap="flat" w14:cmpd="sng" w14:algn="ctr">
            <w14:noFill/>
            <w14:prstDash w14:val="solid"/>
            <w14:bevel/>
          </w14:textOutline>
        </w:rPr>
      </w:pPr>
      <w:r w:rsidRPr="00744604">
        <w:rPr>
          <w:rFonts w:ascii="Gotham Book" w:eastAsia="Arial Unicode MS" w:hAnsi="Gotham Book" w:cs="Arial Unicode MS"/>
          <w:color w:val="000000"/>
          <w:lang w:eastAsia="en-GB"/>
          <w14:textOutline w14:w="0" w14:cap="flat" w14:cmpd="sng" w14:algn="ctr">
            <w14:noFill/>
            <w14:prstDash w14:val="solid"/>
            <w14:bevel/>
          </w14:textOutline>
        </w:rPr>
        <w:t>We support the</w:t>
      </w:r>
      <w:r w:rsidRPr="00744604">
        <w:rPr>
          <w:rFonts w:ascii="Gotham Book" w:hAnsi="Gotham Book"/>
          <w:sz w:val="23"/>
          <w:szCs w:val="23"/>
        </w:rPr>
        <w:t xml:space="preserve"> UK Government’s ambition is to deliver nationwide gigabit-capable broadband as soon as possible</w:t>
      </w:r>
      <w:r w:rsidR="00347D64" w:rsidRPr="00744604">
        <w:rPr>
          <w:rFonts w:ascii="Gotham Book" w:hAnsi="Gotham Book"/>
          <w:sz w:val="23"/>
          <w:szCs w:val="23"/>
        </w:rPr>
        <w:t xml:space="preserve"> and think that i</w:t>
      </w:r>
      <w:r w:rsidRPr="00744604">
        <w:rPr>
          <w:rFonts w:ascii="Gotham Book" w:hAnsi="Gotham Book"/>
          <w:sz w:val="23"/>
          <w:szCs w:val="23"/>
        </w:rPr>
        <w:t xml:space="preserve">n the period to 2025, </w:t>
      </w:r>
      <w:r w:rsidR="00347D64" w:rsidRPr="00744604">
        <w:rPr>
          <w:rFonts w:ascii="Gotham Book" w:hAnsi="Gotham Book"/>
          <w:sz w:val="23"/>
          <w:szCs w:val="23"/>
        </w:rPr>
        <w:t>it is about right that the government is</w:t>
      </w:r>
      <w:r w:rsidRPr="00744604">
        <w:rPr>
          <w:rFonts w:ascii="Gotham Book" w:hAnsi="Gotham Book"/>
          <w:sz w:val="23"/>
          <w:szCs w:val="23"/>
        </w:rPr>
        <w:t xml:space="preserve"> targeting a minimum of 85% gigabit-capable coverage and </w:t>
      </w:r>
      <w:r w:rsidR="00347D64" w:rsidRPr="00744604">
        <w:rPr>
          <w:rFonts w:ascii="Gotham Book" w:hAnsi="Gotham Book"/>
          <w:sz w:val="23"/>
          <w:szCs w:val="23"/>
        </w:rPr>
        <w:t>is</w:t>
      </w:r>
      <w:r w:rsidRPr="00744604">
        <w:rPr>
          <w:rFonts w:ascii="Gotham Book" w:hAnsi="Gotham Book"/>
          <w:sz w:val="23"/>
          <w:szCs w:val="23"/>
        </w:rPr>
        <w:t xml:space="preserve"> working with the industry to accelerate delivery to get as close to 100% coverage as soon as possible.</w:t>
      </w:r>
      <w:r w:rsidR="006626D2" w:rsidRPr="00744604">
        <w:rPr>
          <w:rFonts w:ascii="Gotham Book" w:hAnsi="Gotham Book"/>
          <w:sz w:val="23"/>
          <w:szCs w:val="23"/>
        </w:rPr>
        <w:t xml:space="preserve"> However we also think the government should be also working with </w:t>
      </w:r>
      <w:proofErr w:type="gramStart"/>
      <w:r w:rsidR="006626D2" w:rsidRPr="00744604">
        <w:rPr>
          <w:rFonts w:ascii="Gotham Book" w:hAnsi="Gotham Book"/>
          <w:sz w:val="23"/>
          <w:szCs w:val="23"/>
        </w:rPr>
        <w:t>national  local</w:t>
      </w:r>
      <w:proofErr w:type="gramEnd"/>
      <w:r w:rsidR="006626D2" w:rsidRPr="00744604">
        <w:rPr>
          <w:rFonts w:ascii="Gotham Book" w:hAnsi="Gotham Book"/>
          <w:sz w:val="23"/>
          <w:szCs w:val="23"/>
        </w:rPr>
        <w:t xml:space="preserve"> government stakeholders such as the LGA, </w:t>
      </w:r>
      <w:r w:rsidR="00744604" w:rsidRPr="00744604">
        <w:rPr>
          <w:rFonts w:ascii="Gotham Book" w:hAnsi="Gotham Book"/>
          <w:sz w:val="23"/>
          <w:szCs w:val="23"/>
        </w:rPr>
        <w:t>NALC, DCN, CCN and the SLCC as many of their members represent rural areas</w:t>
      </w:r>
      <w:r w:rsidR="00670402" w:rsidRPr="00744604">
        <w:rPr>
          <w:rFonts w:ascii="Gotham Book" w:eastAsia="Arial Unicode MS" w:hAnsi="Gotham Book" w:cs="Arial Unicode MS"/>
          <w:color w:val="000000"/>
          <w:lang w:eastAsia="en-GB"/>
          <w14:textOutline w14:w="0" w14:cap="flat" w14:cmpd="sng" w14:algn="ctr">
            <w14:noFill/>
            <w14:prstDash w14:val="solid"/>
            <w14:bevel/>
          </w14:textOutline>
        </w:rPr>
        <w:t>.</w:t>
      </w:r>
    </w:p>
    <w:p w14:paraId="45D343DA" w14:textId="77777777" w:rsidR="007221C4" w:rsidRPr="00505B4F" w:rsidRDefault="007221C4" w:rsidP="007221C4">
      <w:pPr>
        <w:pStyle w:val="ListParagraph"/>
        <w:numPr>
          <w:ilvl w:val="0"/>
          <w:numId w:val="5"/>
        </w:numPr>
        <w:rPr>
          <w:rFonts w:ascii="Gotham Book" w:hAnsi="Gotham Book"/>
        </w:rPr>
      </w:pPr>
      <w:r w:rsidRPr="00505B4F">
        <w:rPr>
          <w:rFonts w:ascii="Gotham Book" w:hAnsi="Gotham Book"/>
          <w:color w:val="000000"/>
        </w:rPr>
        <w:t xml:space="preserve">We </w:t>
      </w:r>
      <w:r>
        <w:rPr>
          <w:rFonts w:ascii="Gotham Book" w:hAnsi="Gotham Book"/>
          <w:color w:val="000000"/>
        </w:rPr>
        <w:t>are</w:t>
      </w:r>
      <w:r w:rsidRPr="00505B4F">
        <w:rPr>
          <w:rFonts w:ascii="Gotham Book" w:hAnsi="Gotham Book"/>
          <w:color w:val="000000"/>
        </w:rPr>
        <w:t xml:space="preserve"> ask</w:t>
      </w:r>
      <w:r>
        <w:rPr>
          <w:rFonts w:ascii="Gotham Book" w:hAnsi="Gotham Book"/>
          <w:color w:val="000000"/>
        </w:rPr>
        <w:t>ing</w:t>
      </w:r>
      <w:r w:rsidRPr="00505B4F">
        <w:rPr>
          <w:rFonts w:ascii="Gotham Book" w:hAnsi="Gotham Book"/>
          <w:color w:val="000000"/>
        </w:rPr>
        <w:t xml:space="preserve"> as a related issue that new build houses and businesses need to be provided with in-built infrastructure to enable connection to fibre-optic broadband.</w:t>
      </w:r>
      <w:r w:rsidRPr="00505B4F">
        <w:rPr>
          <w:rFonts w:ascii="Gotham Book" w:hAnsi="Gotham Book"/>
        </w:rPr>
        <w:t xml:space="preserve">  </w:t>
      </w:r>
    </w:p>
    <w:p w14:paraId="54DEC927" w14:textId="77777777" w:rsidR="007221C4" w:rsidRPr="00505B4F" w:rsidRDefault="007221C4" w:rsidP="007221C4">
      <w:pPr>
        <w:pStyle w:val="ListParagraph"/>
        <w:numPr>
          <w:ilvl w:val="0"/>
          <w:numId w:val="5"/>
        </w:numPr>
        <w:rPr>
          <w:rFonts w:ascii="Gotham Book" w:hAnsi="Gotham Book"/>
          <w:color w:val="000000"/>
        </w:rPr>
      </w:pPr>
      <w:r w:rsidRPr="00505B4F">
        <w:rPr>
          <w:rFonts w:ascii="Gotham Book" w:hAnsi="Gotham Book"/>
          <w:color w:val="000000"/>
        </w:rPr>
        <w:t>We support the Rural Coalition’s call for infrastructure which reaches rural areas, so the rural economy can grow and create quality jobs.</w:t>
      </w:r>
    </w:p>
    <w:p w14:paraId="01D7B789" w14:textId="77777777" w:rsidR="007221C4" w:rsidRPr="00505B4F" w:rsidRDefault="007221C4" w:rsidP="007221C4">
      <w:pPr>
        <w:pStyle w:val="ListParagraph"/>
        <w:numPr>
          <w:ilvl w:val="0"/>
          <w:numId w:val="5"/>
        </w:numPr>
        <w:spacing w:after="0" w:line="240" w:lineRule="auto"/>
        <w:rPr>
          <w:rFonts w:ascii="Gotham Book" w:hAnsi="Gotham Book"/>
          <w:color w:val="000000"/>
        </w:rPr>
      </w:pPr>
      <w:r w:rsidRPr="00505B4F">
        <w:rPr>
          <w:rFonts w:ascii="Gotham Book" w:hAnsi="Gotham Book"/>
          <w:color w:val="000000"/>
        </w:rPr>
        <w:t>We also firmly believe that landscape impacts are a planning issue. The visual impacts of any rollout of broadband to remote rural areas need to be kept to a minimum</w:t>
      </w:r>
      <w:r w:rsidRPr="00505B4F">
        <w:rPr>
          <w:rFonts w:ascii="Gotham Book" w:hAnsi="Gotham Book" w:cs="Times New Roman"/>
          <w:color w:val="000000"/>
        </w:rPr>
        <w:t xml:space="preserve">. </w:t>
      </w:r>
      <w:r w:rsidRPr="00505B4F">
        <w:rPr>
          <w:rFonts w:ascii="Gotham Book" w:hAnsi="Gotham Book" w:cs="Arial"/>
          <w:color w:val="000000"/>
          <w:sz w:val="20"/>
          <w:szCs w:val="20"/>
        </w:rPr>
        <w:t xml:space="preserve"> </w:t>
      </w:r>
      <w:r w:rsidRPr="00505B4F">
        <w:rPr>
          <w:rFonts w:ascii="Gotham Book" w:hAnsi="Gotham Book"/>
          <w:color w:val="000000"/>
        </w:rPr>
        <w:t xml:space="preserve"> </w:t>
      </w:r>
    </w:p>
    <w:p w14:paraId="4BA8B87E" w14:textId="77777777" w:rsidR="007221C4" w:rsidRPr="00505B4F" w:rsidRDefault="007221C4" w:rsidP="007221C4">
      <w:pPr>
        <w:pStyle w:val="ListParagraph"/>
        <w:numPr>
          <w:ilvl w:val="0"/>
          <w:numId w:val="4"/>
        </w:numPr>
        <w:rPr>
          <w:rFonts w:ascii="Gotham Book" w:hAnsi="Gotham Book" w:cs="Arial"/>
          <w:color w:val="000000"/>
        </w:rPr>
      </w:pPr>
      <w:r w:rsidRPr="00505B4F">
        <w:rPr>
          <w:rFonts w:ascii="Gotham Book" w:hAnsi="Gotham Book" w:cs="Arial"/>
          <w:color w:val="000000"/>
        </w:rPr>
        <w:t xml:space="preserve">Rural broadband is critical to residents in all </w:t>
      </w:r>
      <w:proofErr w:type="spellStart"/>
      <w:r w:rsidRPr="00505B4F">
        <w:rPr>
          <w:rFonts w:ascii="Gotham Book" w:hAnsi="Gotham Book" w:cs="Arial"/>
          <w:color w:val="000000"/>
        </w:rPr>
        <w:t>parished</w:t>
      </w:r>
      <w:proofErr w:type="spellEnd"/>
      <w:r w:rsidRPr="00505B4F">
        <w:rPr>
          <w:rFonts w:ascii="Gotham Book" w:hAnsi="Gotham Book" w:cs="Arial"/>
          <w:color w:val="000000"/>
        </w:rPr>
        <w:t xml:space="preserve"> rural communities across England – as is the need for a strong, reliable, </w:t>
      </w:r>
      <w:proofErr w:type="gramStart"/>
      <w:r w:rsidRPr="00505B4F">
        <w:rPr>
          <w:rFonts w:ascii="Gotham Book" w:hAnsi="Gotham Book" w:cs="Arial"/>
          <w:color w:val="000000"/>
        </w:rPr>
        <w:t>affordable</w:t>
      </w:r>
      <w:proofErr w:type="gramEnd"/>
      <w:r w:rsidRPr="00505B4F">
        <w:rPr>
          <w:rFonts w:ascii="Gotham Book" w:hAnsi="Gotham Book" w:cs="Arial"/>
          <w:color w:val="000000"/>
        </w:rPr>
        <w:t xml:space="preserve"> and sustainable connection. We therefore think that the government should direct the Office of Communications (Ofcom) to conduct an urgent review of the universal service obligation (USO), focusing on what minimum commitment would be needed to sustain and support rural businesses and communities.</w:t>
      </w:r>
    </w:p>
    <w:p w14:paraId="5FDD88E7" w14:textId="22BA9CAF" w:rsidR="00744604" w:rsidRPr="007221C4" w:rsidRDefault="007221C4" w:rsidP="007221C4">
      <w:pPr>
        <w:numPr>
          <w:ilvl w:val="0"/>
          <w:numId w:val="1"/>
        </w:numPr>
        <w:rPr>
          <w:rFonts w:ascii="Gotham Book" w:eastAsia="Arial Unicode MS" w:hAnsi="Gotham Book" w:cs="Arial Unicode MS"/>
          <w:color w:val="000000"/>
          <w:lang w:eastAsia="en-GB"/>
          <w14:textOutline w14:w="0" w14:cap="flat" w14:cmpd="sng" w14:algn="ctr">
            <w14:noFill/>
            <w14:prstDash w14:val="solid"/>
            <w14:bevel/>
          </w14:textOutline>
        </w:rPr>
      </w:pPr>
      <w:r w:rsidRPr="00505B4F">
        <w:rPr>
          <w:rFonts w:ascii="Gotham Book" w:hAnsi="Gotham Book" w:cs="Arial"/>
          <w:color w:val="000000"/>
        </w:rPr>
        <w:t>“Not spots” that still do not have any/very poor broadband connections also need to be given top priority before further 5G connections are introduced.</w:t>
      </w:r>
      <w:r>
        <w:rPr>
          <w:rFonts w:ascii="Gotham Book" w:hAnsi="Gotham Book" w:cs="Arial"/>
          <w:color w:val="000000"/>
        </w:rPr>
        <w:t xml:space="preserve"> The current infrastructure for broadband connectivity is broken and lack of adequate basic broadband provision is the problem in many rural areas as many such areas are not commercially attractive to broadband providers. The problem is complex and layered and is not simply a </w:t>
      </w:r>
      <w:proofErr w:type="gramStart"/>
      <w:r>
        <w:rPr>
          <w:rFonts w:ascii="Gotham Book" w:hAnsi="Gotham Book" w:cs="Arial"/>
          <w:color w:val="000000"/>
        </w:rPr>
        <w:t>two dimensional</w:t>
      </w:r>
      <w:proofErr w:type="gramEnd"/>
      <w:r>
        <w:rPr>
          <w:rFonts w:ascii="Gotham Book" w:hAnsi="Gotham Book" w:cs="Arial"/>
          <w:color w:val="000000"/>
        </w:rPr>
        <w:t xml:space="preserve"> point about certain locations being very hard to reach.</w:t>
      </w:r>
    </w:p>
    <w:p w14:paraId="4DADC4F9" w14:textId="77777777" w:rsidR="00B37609" w:rsidRPr="00505B4F" w:rsidRDefault="00B37609" w:rsidP="00B37609">
      <w:pPr>
        <w:pStyle w:val="ListParagraph"/>
        <w:numPr>
          <w:ilvl w:val="0"/>
          <w:numId w:val="1"/>
        </w:numPr>
        <w:rPr>
          <w:rFonts w:ascii="Gotham Book" w:hAnsi="Gotham Book"/>
        </w:rPr>
      </w:pPr>
      <w:r w:rsidRPr="00505B4F">
        <w:rPr>
          <w:rFonts w:ascii="Gotham Book" w:hAnsi="Gotham Book"/>
          <w:bCs/>
          <w:color w:val="000000" w:themeColor="text1"/>
        </w:rPr>
        <w:lastRenderedPageBreak/>
        <w:t>Local councils should be given the legal power to promote, contribute towards and/or run electronic communications networks and services for the benefit of their local communities.</w:t>
      </w:r>
    </w:p>
    <w:p w14:paraId="709B537F" w14:textId="1FC5761D" w:rsidR="007221C4" w:rsidRPr="00B37609" w:rsidRDefault="00B37609" w:rsidP="00931278">
      <w:pPr>
        <w:pStyle w:val="ListParagraph"/>
        <w:numPr>
          <w:ilvl w:val="0"/>
          <w:numId w:val="1"/>
        </w:numPr>
        <w:rPr>
          <w:rFonts w:ascii="Gotham Book" w:eastAsia="Arial Unicode MS" w:hAnsi="Gotham Book" w:cs="Arial Unicode MS"/>
          <w:color w:val="000000"/>
          <w:lang w:eastAsia="en-GB"/>
          <w14:textOutline w14:w="0" w14:cap="flat" w14:cmpd="sng" w14:algn="ctr">
            <w14:noFill/>
            <w14:prstDash w14:val="solid"/>
            <w14:bevel/>
          </w14:textOutline>
        </w:rPr>
      </w:pPr>
      <w:r w:rsidRPr="00B37609">
        <w:rPr>
          <w:rFonts w:ascii="Gotham Book" w:hAnsi="Gotham Book"/>
        </w:rPr>
        <w:t>DEFRA, ACRE, BDUK and other partners in principle should offer support to local councils who are seeking to develop broadband improvements in their communities.</w:t>
      </w:r>
    </w:p>
    <w:p w14:paraId="14089B44" w14:textId="77777777" w:rsidR="00670402" w:rsidRDefault="00670402" w:rsidP="00670402">
      <w:pPr>
        <w:rPr>
          <w:rFonts w:ascii="Gotham Bold" w:eastAsia="Arial Unicode MS" w:hAnsi="Gotham Bold" w:cs="Arial Unicode MS"/>
          <w:color w:val="000000"/>
          <w:lang w:eastAsia="en-GB"/>
          <w14:textOutline w14:w="0" w14:cap="flat" w14:cmpd="sng" w14:algn="ctr">
            <w14:noFill/>
            <w14:prstDash w14:val="solid"/>
            <w14:bevel/>
          </w14:textOutline>
        </w:rPr>
      </w:pPr>
      <w:r>
        <w:rPr>
          <w:rFonts w:ascii="Gotham Bold" w:eastAsia="Arial Unicode MS" w:hAnsi="Gotham Bold" w:cs="Arial Unicode MS"/>
          <w:color w:val="000000"/>
          <w:lang w:eastAsia="en-GB"/>
          <w14:textOutline w14:w="0" w14:cap="flat" w14:cmpd="sng" w14:algn="ctr">
            <w14:noFill/>
            <w14:prstDash w14:val="solid"/>
            <w14:bevel/>
          </w14:textOutline>
        </w:rPr>
        <w:t>Consultation questions</w:t>
      </w:r>
    </w:p>
    <w:p w14:paraId="29394DC8" w14:textId="77777777" w:rsidR="00670402" w:rsidRDefault="00670402" w:rsidP="00670402">
      <w:pPr>
        <w:rPr>
          <w:rFonts w:ascii="Gotham Book" w:eastAsia="Arial Unicode MS" w:hAnsi="Gotham Book" w:cs="Arial Unicode MS"/>
          <w:color w:val="000000"/>
          <w:lang w:eastAsia="en-GB"/>
          <w14:textOutline w14:w="0" w14:cap="flat" w14:cmpd="sng" w14:algn="ctr">
            <w14:noFill/>
            <w14:prstDash w14:val="solid"/>
            <w14:bevel/>
          </w14:textOutline>
        </w:rPr>
      </w:pPr>
      <w:r>
        <w:rPr>
          <w:rFonts w:ascii="Gotham Book" w:eastAsia="Arial Unicode MS" w:hAnsi="Gotham Book" w:cs="Arial Unicode MS"/>
          <w:color w:val="000000"/>
          <w:lang w:eastAsia="en-GB"/>
          <w14:textOutline w14:w="0" w14:cap="flat" w14:cmpd="sng" w14:algn="ctr">
            <w14:noFill/>
            <w14:prstDash w14:val="solid"/>
            <w14:bevel/>
          </w14:textOutline>
        </w:rPr>
        <w:t>NALC’s responses to the main consultation questions applicable to local councils in the consultation document are below:</w:t>
      </w:r>
    </w:p>
    <w:p w14:paraId="1669AF7A" w14:textId="296DFCBA" w:rsidR="00670402" w:rsidRPr="004247AB" w:rsidRDefault="004247AB" w:rsidP="00670402">
      <w:pPr>
        <w:autoSpaceDE w:val="0"/>
        <w:autoSpaceDN w:val="0"/>
        <w:adjustRightInd w:val="0"/>
        <w:spacing w:after="0" w:line="240" w:lineRule="auto"/>
        <w:rPr>
          <w:rFonts w:ascii="Gotham Bold" w:hAnsi="Gotham Bold"/>
          <w:color w:val="000000" w:themeColor="text1"/>
        </w:rPr>
      </w:pPr>
      <w:r w:rsidRPr="004247AB">
        <w:rPr>
          <w:rFonts w:ascii="Gotham Bold" w:hAnsi="Gotham Bold"/>
          <w:color w:val="000000" w:themeColor="text1"/>
        </w:rPr>
        <w:t>2 Policy Position</w:t>
      </w:r>
    </w:p>
    <w:p w14:paraId="6F7D892D" w14:textId="77777777" w:rsidR="00670402" w:rsidRDefault="00670402" w:rsidP="00670402">
      <w:pPr>
        <w:autoSpaceDE w:val="0"/>
        <w:autoSpaceDN w:val="0"/>
        <w:adjustRightInd w:val="0"/>
        <w:spacing w:after="0" w:line="240" w:lineRule="auto"/>
        <w:rPr>
          <w:rFonts w:ascii="Gotham Bold" w:hAnsi="Gotham Bold"/>
        </w:rPr>
      </w:pPr>
    </w:p>
    <w:p w14:paraId="6680402A" w14:textId="77777777" w:rsidR="00E76C7C" w:rsidRP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Question 2.1</w:t>
      </w:r>
    </w:p>
    <w:p w14:paraId="612A7F65"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Do you agree with our reasoning for why we believe interventions are required for very hard to reach premises?</w:t>
      </w:r>
    </w:p>
    <w:p w14:paraId="2230018A" w14:textId="77777777" w:rsidR="00D001B6" w:rsidRDefault="00D001B6" w:rsidP="00E76C7C">
      <w:pPr>
        <w:autoSpaceDE w:val="0"/>
        <w:autoSpaceDN w:val="0"/>
        <w:adjustRightInd w:val="0"/>
        <w:spacing w:after="0" w:line="240" w:lineRule="auto"/>
        <w:rPr>
          <w:rFonts w:ascii="Gotham Bold" w:hAnsi="Gotham Bold"/>
        </w:rPr>
      </w:pPr>
    </w:p>
    <w:p w14:paraId="74C7396F" w14:textId="146B9903" w:rsidR="00D001B6" w:rsidRPr="00D001B6" w:rsidRDefault="00D001B6" w:rsidP="00E76C7C">
      <w:pPr>
        <w:autoSpaceDE w:val="0"/>
        <w:autoSpaceDN w:val="0"/>
        <w:adjustRightInd w:val="0"/>
        <w:spacing w:after="0" w:line="240" w:lineRule="auto"/>
        <w:rPr>
          <w:rFonts w:ascii="Gotham Book" w:hAnsi="Gotham Book"/>
        </w:rPr>
      </w:pPr>
      <w:r w:rsidRPr="00D001B6">
        <w:rPr>
          <w:rFonts w:ascii="Gotham Book" w:hAnsi="Gotham Book"/>
        </w:rPr>
        <w:t xml:space="preserve">Yes. We agree that </w:t>
      </w:r>
      <w:r>
        <w:rPr>
          <w:rFonts w:ascii="Gotham Book" w:hAnsi="Gotham Book"/>
        </w:rPr>
        <w:t>goo</w:t>
      </w:r>
      <w:r w:rsidRPr="00D001B6">
        <w:rPr>
          <w:rFonts w:ascii="Gotham Book" w:hAnsi="Gotham Book"/>
        </w:rPr>
        <w:t xml:space="preserve">d digital connectivity will play an essential role in levelling up </w:t>
      </w:r>
      <w:proofErr w:type="spellStart"/>
      <w:r w:rsidRPr="00D001B6">
        <w:rPr>
          <w:rFonts w:ascii="Gotham Book" w:hAnsi="Gotham Book"/>
        </w:rPr>
        <w:t>parished</w:t>
      </w:r>
      <w:proofErr w:type="spellEnd"/>
      <w:r w:rsidRPr="00D001B6">
        <w:rPr>
          <w:rFonts w:ascii="Gotham Book" w:hAnsi="Gotham Book"/>
        </w:rPr>
        <w:t xml:space="preserve"> rural communities. Improved broadband helps businesses and households unlock their ambition, increase productivity, and expand opportunities for flexible working, online education, and leisure activities.</w:t>
      </w:r>
      <w:r w:rsidR="004C5388">
        <w:rPr>
          <w:rFonts w:ascii="Gotham Book" w:hAnsi="Gotham Book"/>
        </w:rPr>
        <w:t xml:space="preserve"> This is why the government should consult </w:t>
      </w:r>
      <w:r w:rsidR="005A089A">
        <w:rPr>
          <w:rFonts w:ascii="Gotham Book" w:hAnsi="Gotham Book"/>
        </w:rPr>
        <w:t>and work closely with local councils and county associations of local councils in very hard to reach areas to optimise outcomes.</w:t>
      </w:r>
    </w:p>
    <w:p w14:paraId="3227E9C5" w14:textId="77777777" w:rsidR="00E76C7C" w:rsidRDefault="00E76C7C" w:rsidP="00E76C7C">
      <w:pPr>
        <w:autoSpaceDE w:val="0"/>
        <w:autoSpaceDN w:val="0"/>
        <w:adjustRightInd w:val="0"/>
        <w:spacing w:after="0" w:line="240" w:lineRule="auto"/>
        <w:rPr>
          <w:rFonts w:ascii="Gotham Bold" w:hAnsi="Gotham Bold"/>
        </w:rPr>
      </w:pPr>
    </w:p>
    <w:p w14:paraId="3666345D"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Question 2.2</w:t>
      </w:r>
    </w:p>
    <w:p w14:paraId="24857781" w14:textId="77777777" w:rsidR="000A735D" w:rsidRPr="00E76C7C" w:rsidRDefault="000A735D" w:rsidP="00E76C7C">
      <w:pPr>
        <w:autoSpaceDE w:val="0"/>
        <w:autoSpaceDN w:val="0"/>
        <w:adjustRightInd w:val="0"/>
        <w:spacing w:after="0" w:line="240" w:lineRule="auto"/>
        <w:rPr>
          <w:rFonts w:ascii="Gotham Bold" w:hAnsi="Gotham Bold"/>
        </w:rPr>
      </w:pPr>
    </w:p>
    <w:p w14:paraId="09F39221"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Do you agree that very hard to reach premises are likely to require an alternative approach to premises able to receive a gigabit-capable connection?</w:t>
      </w:r>
    </w:p>
    <w:p w14:paraId="1C014A30" w14:textId="77777777" w:rsidR="00515F3C" w:rsidRDefault="00515F3C" w:rsidP="00E76C7C">
      <w:pPr>
        <w:autoSpaceDE w:val="0"/>
        <w:autoSpaceDN w:val="0"/>
        <w:adjustRightInd w:val="0"/>
        <w:spacing w:after="0" w:line="240" w:lineRule="auto"/>
        <w:rPr>
          <w:rFonts w:ascii="Gotham Bold" w:hAnsi="Gotham Bold"/>
        </w:rPr>
      </w:pPr>
    </w:p>
    <w:p w14:paraId="70D416F7" w14:textId="77777777" w:rsidR="008517FD" w:rsidRDefault="00515F3C" w:rsidP="00BC67A1">
      <w:pPr>
        <w:pStyle w:val="Default"/>
        <w:rPr>
          <w:rFonts w:ascii="Gotham Book" w:hAnsi="Gotham Book"/>
          <w:sz w:val="22"/>
          <w:szCs w:val="22"/>
        </w:rPr>
      </w:pPr>
      <w:r w:rsidRPr="00DC3C7E">
        <w:rPr>
          <w:rFonts w:ascii="Gotham Book" w:hAnsi="Gotham Book"/>
          <w:sz w:val="22"/>
          <w:szCs w:val="22"/>
        </w:rPr>
        <w:t xml:space="preserve">Yes. </w:t>
      </w:r>
      <w:r w:rsidR="00BC67A1" w:rsidRPr="00DC3C7E">
        <w:rPr>
          <w:rFonts w:ascii="Gotham Book" w:hAnsi="Gotham Book"/>
          <w:sz w:val="22"/>
          <w:szCs w:val="22"/>
        </w:rPr>
        <w:t xml:space="preserve">We agree that delivering improved broadband services for very hard to reach premises, which are typically located in much more sparsely populated areas, is challenging for market-based delivery models. </w:t>
      </w:r>
      <w:r w:rsidR="002E0563" w:rsidRPr="00DC3C7E">
        <w:rPr>
          <w:rFonts w:ascii="Gotham Book" w:hAnsi="Gotham Book"/>
          <w:sz w:val="22"/>
          <w:szCs w:val="22"/>
        </w:rPr>
        <w:t>Priority should be given to providing adequate broadband connectivity to very hard to reach premises</w:t>
      </w:r>
      <w:r w:rsidR="00C65C34" w:rsidRPr="00DC3C7E">
        <w:rPr>
          <w:rFonts w:ascii="Gotham Book" w:hAnsi="Gotham Book"/>
          <w:sz w:val="22"/>
          <w:szCs w:val="22"/>
        </w:rPr>
        <w:t xml:space="preserve"> in a targeted, local way before a wider approach to improve still further the broadband </w:t>
      </w:r>
      <w:r w:rsidR="008517FD">
        <w:rPr>
          <w:rFonts w:ascii="Gotham Book" w:hAnsi="Gotham Book"/>
          <w:sz w:val="22"/>
          <w:szCs w:val="22"/>
        </w:rPr>
        <w:t>connections in properties where they already exist.</w:t>
      </w:r>
    </w:p>
    <w:p w14:paraId="796F2F29" w14:textId="77777777" w:rsidR="008517FD" w:rsidRDefault="008517FD" w:rsidP="00BC67A1">
      <w:pPr>
        <w:pStyle w:val="Default"/>
        <w:rPr>
          <w:rFonts w:ascii="Gotham Book" w:hAnsi="Gotham Book"/>
          <w:sz w:val="22"/>
          <w:szCs w:val="22"/>
        </w:rPr>
      </w:pPr>
    </w:p>
    <w:p w14:paraId="6039B442"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Question 2.3</w:t>
      </w:r>
    </w:p>
    <w:p w14:paraId="4DDC34A3" w14:textId="77777777" w:rsidR="008517FD" w:rsidRPr="00E76C7C" w:rsidRDefault="008517FD" w:rsidP="00E76C7C">
      <w:pPr>
        <w:autoSpaceDE w:val="0"/>
        <w:autoSpaceDN w:val="0"/>
        <w:adjustRightInd w:val="0"/>
        <w:spacing w:after="0" w:line="240" w:lineRule="auto"/>
        <w:rPr>
          <w:rFonts w:ascii="Gotham Bold" w:hAnsi="Gotham Bold"/>
        </w:rPr>
      </w:pPr>
    </w:p>
    <w:p w14:paraId="20C531A1"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Do you agree with the government's position that very hard to reach premises should be delivered alongside Project Gigabit procurements?</w:t>
      </w:r>
    </w:p>
    <w:p w14:paraId="00CE455D" w14:textId="77777777" w:rsidR="008517FD" w:rsidRDefault="008517FD" w:rsidP="00E76C7C">
      <w:pPr>
        <w:autoSpaceDE w:val="0"/>
        <w:autoSpaceDN w:val="0"/>
        <w:adjustRightInd w:val="0"/>
        <w:spacing w:after="0" w:line="240" w:lineRule="auto"/>
        <w:rPr>
          <w:rFonts w:ascii="Gotham Bold" w:hAnsi="Gotham Bold"/>
        </w:rPr>
      </w:pPr>
    </w:p>
    <w:p w14:paraId="3CB8E7AF" w14:textId="77777777" w:rsidR="00044A0D" w:rsidRDefault="00742761" w:rsidP="00E76C7C">
      <w:pPr>
        <w:autoSpaceDE w:val="0"/>
        <w:autoSpaceDN w:val="0"/>
        <w:adjustRightInd w:val="0"/>
        <w:spacing w:after="0" w:line="240" w:lineRule="auto"/>
        <w:rPr>
          <w:rFonts w:ascii="Gotham Book" w:hAnsi="Gotham Book"/>
        </w:rPr>
      </w:pPr>
      <w:r w:rsidRPr="00742761">
        <w:rPr>
          <w:rFonts w:ascii="Gotham Book" w:hAnsi="Gotham Book"/>
        </w:rPr>
        <w:t>Yes. We think very hard to reach residents</w:t>
      </w:r>
      <w:r>
        <w:rPr>
          <w:rFonts w:ascii="Gotham Book" w:hAnsi="Gotham Book"/>
        </w:rPr>
        <w:t xml:space="preserve"> </w:t>
      </w:r>
      <w:r w:rsidR="00044A0D">
        <w:rPr>
          <w:rFonts w:ascii="Gotham Book" w:hAnsi="Gotham Book"/>
        </w:rPr>
        <w:t xml:space="preserve">in </w:t>
      </w:r>
      <w:proofErr w:type="spellStart"/>
      <w:r w:rsidR="00044A0D">
        <w:rPr>
          <w:rFonts w:ascii="Gotham Book" w:hAnsi="Gotham Book"/>
        </w:rPr>
        <w:t>parished</w:t>
      </w:r>
      <w:proofErr w:type="spellEnd"/>
      <w:r w:rsidR="00044A0D">
        <w:rPr>
          <w:rFonts w:ascii="Gotham Book" w:hAnsi="Gotham Book"/>
        </w:rPr>
        <w:t xml:space="preserve"> rural areas would fully expect to be given adequate connection to the internet rather than wait for Project Gigabit to conclude.</w:t>
      </w:r>
    </w:p>
    <w:p w14:paraId="4BE7B08D" w14:textId="77777777" w:rsidR="00044A0D" w:rsidRDefault="00044A0D" w:rsidP="00E76C7C">
      <w:pPr>
        <w:autoSpaceDE w:val="0"/>
        <w:autoSpaceDN w:val="0"/>
        <w:adjustRightInd w:val="0"/>
        <w:spacing w:after="0" w:line="240" w:lineRule="auto"/>
        <w:rPr>
          <w:rFonts w:ascii="Gotham Book" w:hAnsi="Gotham Book"/>
        </w:rPr>
      </w:pPr>
    </w:p>
    <w:p w14:paraId="480DA54F" w14:textId="0BD04848"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Question 2.4</w:t>
      </w:r>
    </w:p>
    <w:p w14:paraId="74D8EBD2" w14:textId="77777777" w:rsidR="00044A0D" w:rsidRPr="00E76C7C" w:rsidRDefault="00044A0D" w:rsidP="00E76C7C">
      <w:pPr>
        <w:autoSpaceDE w:val="0"/>
        <w:autoSpaceDN w:val="0"/>
        <w:adjustRightInd w:val="0"/>
        <w:spacing w:after="0" w:line="240" w:lineRule="auto"/>
        <w:rPr>
          <w:rFonts w:ascii="Gotham Bold" w:hAnsi="Gotham Bold"/>
        </w:rPr>
      </w:pPr>
    </w:p>
    <w:p w14:paraId="4E8BADE7"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t>Do you agree that the broadband Universal Service Obligation should remain a ‘digital safety net’ (nationwide scope) while the very hard to reach policy focuses on delivering the ‘best available’ connection for a given premise (specific scope)?</w:t>
      </w:r>
    </w:p>
    <w:p w14:paraId="61076EA8" w14:textId="77777777" w:rsidR="00E14EF0" w:rsidRDefault="00E14EF0" w:rsidP="00E76C7C">
      <w:pPr>
        <w:autoSpaceDE w:val="0"/>
        <w:autoSpaceDN w:val="0"/>
        <w:adjustRightInd w:val="0"/>
        <w:spacing w:after="0" w:line="240" w:lineRule="auto"/>
        <w:rPr>
          <w:rFonts w:ascii="Gotham Bold" w:hAnsi="Gotham Bold"/>
        </w:rPr>
      </w:pPr>
    </w:p>
    <w:p w14:paraId="16007ED0" w14:textId="7A621E61" w:rsidR="00576E68" w:rsidRPr="00576E68" w:rsidRDefault="00E14EF0" w:rsidP="00576E68">
      <w:pPr>
        <w:rPr>
          <w:rFonts w:ascii="Gotham Book" w:hAnsi="Gotham Book" w:cs="Arial"/>
          <w:color w:val="000000"/>
        </w:rPr>
      </w:pPr>
      <w:r w:rsidRPr="00576E68">
        <w:rPr>
          <w:rFonts w:ascii="Gotham Book" w:hAnsi="Gotham Book"/>
        </w:rPr>
        <w:t xml:space="preserve">Yes. </w:t>
      </w:r>
      <w:r w:rsidR="00576E68" w:rsidRPr="00576E68">
        <w:rPr>
          <w:rFonts w:ascii="Gotham Book" w:hAnsi="Gotham Book" w:cs="Arial"/>
          <w:color w:val="000000"/>
        </w:rPr>
        <w:t xml:space="preserve">We </w:t>
      </w:r>
      <w:r w:rsidR="00576E68">
        <w:rPr>
          <w:rFonts w:ascii="Gotham Book" w:hAnsi="Gotham Book" w:cs="Arial"/>
          <w:color w:val="000000"/>
        </w:rPr>
        <w:t>also</w:t>
      </w:r>
      <w:r w:rsidR="00576E68" w:rsidRPr="00576E68">
        <w:rPr>
          <w:rFonts w:ascii="Gotham Book" w:hAnsi="Gotham Book" w:cs="Arial"/>
          <w:color w:val="000000"/>
        </w:rPr>
        <w:t xml:space="preserve"> think that the government should direct the Office of Communications (Ofcom) to conduct an urgent review of the universal service obligation (USO), focusing on what minimum commitment would be needed to sustain and support rural businesses and communities.</w:t>
      </w:r>
    </w:p>
    <w:p w14:paraId="5F9B4777" w14:textId="77777777" w:rsidR="00E76C7C" w:rsidRDefault="00E76C7C" w:rsidP="00E76C7C">
      <w:pPr>
        <w:autoSpaceDE w:val="0"/>
        <w:autoSpaceDN w:val="0"/>
        <w:adjustRightInd w:val="0"/>
        <w:spacing w:after="0" w:line="240" w:lineRule="auto"/>
        <w:rPr>
          <w:rFonts w:ascii="Gotham Bold" w:hAnsi="Gotham Bold"/>
        </w:rPr>
      </w:pPr>
      <w:r w:rsidRPr="00E76C7C">
        <w:rPr>
          <w:rFonts w:ascii="Gotham Bold" w:hAnsi="Gotham Bold"/>
        </w:rPr>
        <w:lastRenderedPageBreak/>
        <w:t>Question 2.5</w:t>
      </w:r>
    </w:p>
    <w:p w14:paraId="4A5290D1" w14:textId="77777777" w:rsidR="00576E68" w:rsidRPr="00E76C7C" w:rsidRDefault="00576E68" w:rsidP="00E76C7C">
      <w:pPr>
        <w:autoSpaceDE w:val="0"/>
        <w:autoSpaceDN w:val="0"/>
        <w:adjustRightInd w:val="0"/>
        <w:spacing w:after="0" w:line="240" w:lineRule="auto"/>
        <w:rPr>
          <w:rFonts w:ascii="Gotham Bold" w:hAnsi="Gotham Bold"/>
        </w:rPr>
      </w:pPr>
    </w:p>
    <w:p w14:paraId="016AB0CD" w14:textId="6311842F" w:rsidR="00670402" w:rsidRDefault="00E76C7C" w:rsidP="00E76C7C">
      <w:pPr>
        <w:autoSpaceDE w:val="0"/>
        <w:autoSpaceDN w:val="0"/>
        <w:adjustRightInd w:val="0"/>
        <w:spacing w:after="0" w:line="240" w:lineRule="auto"/>
        <w:rPr>
          <w:rFonts w:ascii="Gotham Bold" w:hAnsi="Gotham Bold"/>
        </w:rPr>
      </w:pPr>
      <w:r w:rsidRPr="00E76C7C">
        <w:rPr>
          <w:rFonts w:ascii="Gotham Bold" w:hAnsi="Gotham Bold"/>
        </w:rPr>
        <w:t>Do you foresee any specific issues with the government’s approach and rationale for delivering improved connectivity for Very Hard to Reach premises that are not addressed in this chapter?</w:t>
      </w:r>
    </w:p>
    <w:p w14:paraId="00CB026F" w14:textId="77777777" w:rsidR="00D307E4" w:rsidRDefault="00D307E4" w:rsidP="00E76C7C">
      <w:pPr>
        <w:autoSpaceDE w:val="0"/>
        <w:autoSpaceDN w:val="0"/>
        <w:adjustRightInd w:val="0"/>
        <w:spacing w:after="0" w:line="240" w:lineRule="auto"/>
        <w:rPr>
          <w:rFonts w:ascii="Gotham Bold" w:hAnsi="Gotham Bold"/>
        </w:rPr>
      </w:pPr>
    </w:p>
    <w:p w14:paraId="612C7F7A" w14:textId="69F99018" w:rsidR="004247AB" w:rsidRPr="000F4DA4" w:rsidRDefault="00D307E4" w:rsidP="00670402">
      <w:pPr>
        <w:autoSpaceDE w:val="0"/>
        <w:autoSpaceDN w:val="0"/>
        <w:adjustRightInd w:val="0"/>
        <w:spacing w:after="0" w:line="240" w:lineRule="auto"/>
        <w:rPr>
          <w:rFonts w:ascii="Gotham Book" w:hAnsi="Gotham Book"/>
        </w:rPr>
      </w:pPr>
      <w:r w:rsidRPr="000F4DA4">
        <w:rPr>
          <w:rFonts w:ascii="Gotham Book" w:hAnsi="Gotham Book"/>
        </w:rPr>
        <w:t>No, we do not. However, as mentioned above the government is best advised to work with and liaise with local councils and county associations of local councils to both locate relevant not-spots</w:t>
      </w:r>
      <w:r w:rsidR="000F4DA4">
        <w:rPr>
          <w:rFonts w:ascii="Gotham Book" w:hAnsi="Gotham Book"/>
        </w:rPr>
        <w:t xml:space="preserve"> and confirm the best approaches for delivery of the </w:t>
      </w:r>
      <w:r w:rsidR="00EB089D">
        <w:rPr>
          <w:rFonts w:ascii="Gotham Book" w:hAnsi="Gotham Book"/>
        </w:rPr>
        <w:t>relevant broadband connections, factoring in issues of rural population and sparsity.</w:t>
      </w:r>
    </w:p>
    <w:p w14:paraId="7B0728BA" w14:textId="77777777" w:rsidR="004247AB" w:rsidRDefault="004247AB" w:rsidP="00670402">
      <w:pPr>
        <w:autoSpaceDE w:val="0"/>
        <w:autoSpaceDN w:val="0"/>
        <w:adjustRightInd w:val="0"/>
        <w:spacing w:after="0" w:line="240" w:lineRule="auto"/>
        <w:rPr>
          <w:rFonts w:ascii="Gotham Bold" w:hAnsi="Gotham Bold"/>
        </w:rPr>
      </w:pPr>
    </w:p>
    <w:p w14:paraId="020A8CFD" w14:textId="5B7EEF39" w:rsidR="00B63FDA" w:rsidRPr="0091649D" w:rsidRDefault="0091649D" w:rsidP="0091649D">
      <w:pPr>
        <w:autoSpaceDE w:val="0"/>
        <w:autoSpaceDN w:val="0"/>
        <w:adjustRightInd w:val="0"/>
        <w:spacing w:after="0" w:line="240" w:lineRule="auto"/>
        <w:rPr>
          <w:rFonts w:ascii="Gotham Bold" w:hAnsi="Gotham Bold"/>
          <w:color w:val="000000" w:themeColor="text1"/>
        </w:rPr>
      </w:pPr>
      <w:r w:rsidRPr="0091649D">
        <w:rPr>
          <w:rFonts w:ascii="Gotham Bold" w:hAnsi="Gotham Bold"/>
          <w:color w:val="000000" w:themeColor="text1"/>
        </w:rPr>
        <w:t>4 Service parameters</w:t>
      </w:r>
    </w:p>
    <w:p w14:paraId="57FA966E" w14:textId="77777777" w:rsidR="00B63FDA" w:rsidRDefault="00B63FDA" w:rsidP="00670402">
      <w:pPr>
        <w:autoSpaceDE w:val="0"/>
        <w:autoSpaceDN w:val="0"/>
        <w:adjustRightInd w:val="0"/>
        <w:spacing w:after="0" w:line="240" w:lineRule="auto"/>
        <w:rPr>
          <w:rFonts w:ascii="Gotham Bold" w:hAnsi="Gotham Bold"/>
        </w:rPr>
      </w:pPr>
    </w:p>
    <w:p w14:paraId="3F49C760" w14:textId="77777777" w:rsidR="00B33E45" w:rsidRPr="00B33E45" w:rsidRDefault="00B33E45" w:rsidP="00B33E45">
      <w:pPr>
        <w:pStyle w:val="Default"/>
        <w:rPr>
          <w:rFonts w:ascii="Gotham Bold" w:hAnsi="Gotham Bold"/>
          <w:sz w:val="22"/>
          <w:szCs w:val="22"/>
        </w:rPr>
      </w:pPr>
      <w:r w:rsidRPr="00B33E45">
        <w:rPr>
          <w:rFonts w:ascii="Gotham Bold" w:hAnsi="Gotham Bold"/>
          <w:sz w:val="22"/>
          <w:szCs w:val="22"/>
        </w:rPr>
        <w:t xml:space="preserve">Question 4.3 </w:t>
      </w:r>
    </w:p>
    <w:p w14:paraId="4D568A8F" w14:textId="77777777" w:rsidR="00B33E45" w:rsidRPr="00B33E45" w:rsidRDefault="00B33E45" w:rsidP="00B33E45">
      <w:pPr>
        <w:pStyle w:val="Default"/>
        <w:rPr>
          <w:rFonts w:ascii="Gotham Bold" w:hAnsi="Gotham Bold"/>
          <w:sz w:val="22"/>
          <w:szCs w:val="22"/>
        </w:rPr>
      </w:pPr>
    </w:p>
    <w:p w14:paraId="2144ED50" w14:textId="42FBA594" w:rsidR="00B33E45" w:rsidRDefault="00B33E45" w:rsidP="00B33E45">
      <w:pPr>
        <w:pStyle w:val="Default"/>
        <w:rPr>
          <w:rFonts w:ascii="Gotham Bold" w:hAnsi="Gotham Bold"/>
          <w:sz w:val="22"/>
          <w:szCs w:val="22"/>
        </w:rPr>
      </w:pPr>
      <w:r w:rsidRPr="00B33E45">
        <w:rPr>
          <w:rFonts w:ascii="Gotham Bold" w:hAnsi="Gotham Bold"/>
          <w:sz w:val="22"/>
          <w:szCs w:val="22"/>
        </w:rPr>
        <w:t>Do you agree with the government’s view that including a ‘escalator’ within any minimum speed requirements would have merit?</w:t>
      </w:r>
    </w:p>
    <w:p w14:paraId="2C90E5A7" w14:textId="77777777" w:rsidR="00B33E45" w:rsidRDefault="00B33E45" w:rsidP="00B33E45">
      <w:pPr>
        <w:pStyle w:val="Default"/>
        <w:rPr>
          <w:rFonts w:ascii="Gotham Bold" w:hAnsi="Gotham Bold"/>
          <w:sz w:val="22"/>
          <w:szCs w:val="22"/>
        </w:rPr>
      </w:pPr>
    </w:p>
    <w:p w14:paraId="75407990" w14:textId="4C06DEDD" w:rsidR="007A729B" w:rsidRPr="009D001D" w:rsidRDefault="007A729B" w:rsidP="007A729B">
      <w:pPr>
        <w:pStyle w:val="Default"/>
        <w:rPr>
          <w:rFonts w:ascii="Gotham Book" w:hAnsi="Gotham Book"/>
          <w:sz w:val="22"/>
          <w:szCs w:val="22"/>
        </w:rPr>
      </w:pPr>
      <w:r w:rsidRPr="009D001D">
        <w:rPr>
          <w:rFonts w:ascii="Gotham Book" w:hAnsi="Gotham Book"/>
          <w:sz w:val="22"/>
          <w:szCs w:val="22"/>
        </w:rPr>
        <w:t>Yes. We agree with the government that an escalator would see broadband speeds increase at a given download to upload speed ratio over time, according to pre-defined terms established by the government</w:t>
      </w:r>
      <w:r w:rsidR="009D001D">
        <w:rPr>
          <w:rFonts w:ascii="Gotham Book" w:hAnsi="Gotham Book"/>
          <w:sz w:val="22"/>
          <w:szCs w:val="22"/>
        </w:rPr>
        <w:t xml:space="preserve"> – but these terms should be based on consultation with residents in </w:t>
      </w:r>
      <w:proofErr w:type="spellStart"/>
      <w:r w:rsidR="009D001D">
        <w:rPr>
          <w:rFonts w:ascii="Gotham Book" w:hAnsi="Gotham Book"/>
          <w:sz w:val="22"/>
          <w:szCs w:val="22"/>
        </w:rPr>
        <w:t>parished</w:t>
      </w:r>
      <w:proofErr w:type="spellEnd"/>
      <w:r w:rsidR="009D001D">
        <w:rPr>
          <w:rFonts w:ascii="Gotham Book" w:hAnsi="Gotham Book"/>
          <w:sz w:val="22"/>
          <w:szCs w:val="22"/>
        </w:rPr>
        <w:t xml:space="preserve"> very hard to reach areas.</w:t>
      </w:r>
    </w:p>
    <w:p w14:paraId="2A48F2B6" w14:textId="24CC6759" w:rsidR="00670402" w:rsidRDefault="00670402" w:rsidP="009D001D">
      <w:pPr>
        <w:pStyle w:val="Default"/>
        <w:rPr>
          <w:rFonts w:ascii="Gotham Book" w:hAnsi="Gotham Book"/>
          <w:sz w:val="22"/>
          <w:szCs w:val="22"/>
        </w:rPr>
      </w:pPr>
    </w:p>
    <w:p w14:paraId="0EAC1AF3" w14:textId="77777777" w:rsidR="002C16EE" w:rsidRPr="002C16EE" w:rsidRDefault="002C16EE" w:rsidP="002C16EE">
      <w:pPr>
        <w:pStyle w:val="Default"/>
        <w:rPr>
          <w:rFonts w:ascii="Gotham Bold" w:hAnsi="Gotham Bold"/>
          <w:sz w:val="22"/>
          <w:szCs w:val="22"/>
        </w:rPr>
      </w:pPr>
      <w:r w:rsidRPr="002C16EE">
        <w:rPr>
          <w:rFonts w:ascii="Gotham Bold" w:hAnsi="Gotham Bold"/>
          <w:sz w:val="22"/>
          <w:szCs w:val="22"/>
        </w:rPr>
        <w:t xml:space="preserve">Question 4.4 </w:t>
      </w:r>
    </w:p>
    <w:p w14:paraId="6F8AA048" w14:textId="77777777" w:rsidR="002C16EE" w:rsidRPr="002C16EE" w:rsidRDefault="002C16EE" w:rsidP="002C16EE">
      <w:pPr>
        <w:pStyle w:val="Default"/>
        <w:rPr>
          <w:rFonts w:ascii="Gotham Bold" w:hAnsi="Gotham Bold"/>
          <w:sz w:val="22"/>
          <w:szCs w:val="22"/>
        </w:rPr>
      </w:pPr>
    </w:p>
    <w:p w14:paraId="4792DE9F" w14:textId="77777777" w:rsidR="002C16EE" w:rsidRDefault="002C16EE" w:rsidP="002C16EE">
      <w:pPr>
        <w:pStyle w:val="Default"/>
        <w:rPr>
          <w:rFonts w:ascii="Gotham Bold" w:hAnsi="Gotham Bold"/>
          <w:sz w:val="22"/>
          <w:szCs w:val="22"/>
        </w:rPr>
      </w:pPr>
      <w:r w:rsidRPr="002C16EE">
        <w:rPr>
          <w:rFonts w:ascii="Gotham Bold" w:hAnsi="Gotham Bold"/>
          <w:sz w:val="22"/>
          <w:szCs w:val="22"/>
        </w:rPr>
        <w:t>Should the government set different quality parameters for residential and business consumers reliant on very hard to reach interventions?</w:t>
      </w:r>
    </w:p>
    <w:p w14:paraId="088A637D" w14:textId="77777777" w:rsidR="007F6276" w:rsidRDefault="007F6276" w:rsidP="002C16EE">
      <w:pPr>
        <w:pStyle w:val="Default"/>
        <w:rPr>
          <w:rFonts w:ascii="Gotham Bold" w:hAnsi="Gotham Bold"/>
          <w:sz w:val="22"/>
          <w:szCs w:val="22"/>
        </w:rPr>
      </w:pPr>
    </w:p>
    <w:p w14:paraId="36D6FD41" w14:textId="75B77F7E" w:rsidR="00322432" w:rsidRDefault="00322432" w:rsidP="00322432">
      <w:pPr>
        <w:pStyle w:val="Default"/>
        <w:rPr>
          <w:sz w:val="23"/>
          <w:szCs w:val="23"/>
        </w:rPr>
      </w:pPr>
      <w:r>
        <w:rPr>
          <w:rFonts w:ascii="Gotham Book" w:hAnsi="Gotham Book"/>
          <w:sz w:val="22"/>
          <w:szCs w:val="22"/>
        </w:rPr>
        <w:t>Yes. The government is right that,</w:t>
      </w:r>
      <w:r>
        <w:rPr>
          <w:sz w:val="23"/>
          <w:szCs w:val="23"/>
        </w:rPr>
        <w:t xml:space="preserve"> consumers in very hard to reach areas should be receiving a service which is of a reasonably comparable level of service reliability and resilience to consumers in less challenging areas to deliver to. </w:t>
      </w:r>
    </w:p>
    <w:p w14:paraId="5DBABAFB" w14:textId="70BE682C" w:rsidR="007F6276" w:rsidRPr="007F6276" w:rsidRDefault="007F6276" w:rsidP="002C16EE">
      <w:pPr>
        <w:pStyle w:val="Default"/>
        <w:rPr>
          <w:rFonts w:ascii="Gotham Book" w:hAnsi="Gotham Book"/>
          <w:sz w:val="22"/>
          <w:szCs w:val="22"/>
        </w:rPr>
      </w:pPr>
    </w:p>
    <w:p w14:paraId="44398767" w14:textId="02F68DEC" w:rsidR="002C16EE" w:rsidRPr="002C16EE" w:rsidRDefault="002C16EE" w:rsidP="002C16EE">
      <w:pPr>
        <w:pStyle w:val="Default"/>
        <w:rPr>
          <w:rFonts w:ascii="Gotham Bold" w:hAnsi="Gotham Bold"/>
          <w:sz w:val="22"/>
          <w:szCs w:val="22"/>
        </w:rPr>
      </w:pPr>
      <w:r w:rsidRPr="002C16EE">
        <w:rPr>
          <w:rFonts w:ascii="Gotham Bold" w:hAnsi="Gotham Bold"/>
          <w:sz w:val="22"/>
          <w:szCs w:val="22"/>
        </w:rPr>
        <w:t xml:space="preserve">Question 4.5 </w:t>
      </w:r>
    </w:p>
    <w:p w14:paraId="29FF3C44" w14:textId="77777777" w:rsidR="002C16EE" w:rsidRPr="002C16EE" w:rsidRDefault="002C16EE" w:rsidP="002C16EE">
      <w:pPr>
        <w:pStyle w:val="Default"/>
        <w:rPr>
          <w:rFonts w:ascii="Gotham Bold" w:hAnsi="Gotham Bold"/>
          <w:sz w:val="22"/>
          <w:szCs w:val="22"/>
        </w:rPr>
      </w:pPr>
    </w:p>
    <w:p w14:paraId="48E295BA" w14:textId="6E0C4592" w:rsidR="009D001D" w:rsidRPr="002C16EE" w:rsidRDefault="002C16EE" w:rsidP="002C16EE">
      <w:pPr>
        <w:pStyle w:val="Default"/>
        <w:rPr>
          <w:rFonts w:ascii="Gotham Bold" w:hAnsi="Gotham Bold"/>
          <w:sz w:val="22"/>
          <w:szCs w:val="22"/>
        </w:rPr>
      </w:pPr>
      <w:r w:rsidRPr="002C16EE">
        <w:rPr>
          <w:rFonts w:ascii="Gotham Bold" w:hAnsi="Gotham Bold"/>
          <w:sz w:val="22"/>
          <w:szCs w:val="22"/>
        </w:rPr>
        <w:t>Do you think that the suggested quality parameters are set at a suitable level?</w:t>
      </w:r>
    </w:p>
    <w:p w14:paraId="447C5E42" w14:textId="5B303B94" w:rsidR="00457574" w:rsidRPr="00311146" w:rsidRDefault="00457574" w:rsidP="00457574">
      <w:pPr>
        <w:pStyle w:val="Default"/>
        <w:rPr>
          <w:rFonts w:ascii="Gotham Book" w:hAnsi="Gotham Book"/>
          <w:sz w:val="22"/>
          <w:szCs w:val="22"/>
        </w:rPr>
      </w:pPr>
      <w:r w:rsidRPr="00311146">
        <w:rPr>
          <w:rFonts w:ascii="Gotham Book" w:hAnsi="Gotham Book"/>
          <w:sz w:val="22"/>
          <w:szCs w:val="22"/>
        </w:rPr>
        <w:t xml:space="preserve">Yes, we also believe that reaching a reasonable standard of reliability or resilience </w:t>
      </w:r>
      <w:r w:rsidR="00311146" w:rsidRPr="00311146">
        <w:rPr>
          <w:rFonts w:ascii="Gotham Book" w:hAnsi="Gotham Book"/>
          <w:sz w:val="22"/>
          <w:szCs w:val="22"/>
        </w:rPr>
        <w:t>can also be</w:t>
      </w:r>
      <w:r w:rsidRPr="00311146">
        <w:rPr>
          <w:rFonts w:ascii="Gotham Book" w:hAnsi="Gotham Book"/>
          <w:sz w:val="22"/>
          <w:szCs w:val="22"/>
        </w:rPr>
        <w:t xml:space="preserve"> an onerous requirement for providers</w:t>
      </w:r>
      <w:r w:rsidR="00311146" w:rsidRPr="00311146">
        <w:rPr>
          <w:rFonts w:ascii="Gotham Book" w:hAnsi="Gotham Book"/>
          <w:sz w:val="22"/>
          <w:szCs w:val="22"/>
        </w:rPr>
        <w:t>, so needs to be factored in.</w:t>
      </w:r>
      <w:r w:rsidRPr="00311146">
        <w:rPr>
          <w:rFonts w:ascii="Gotham Book" w:hAnsi="Gotham Book"/>
          <w:sz w:val="22"/>
          <w:szCs w:val="22"/>
        </w:rPr>
        <w:t xml:space="preserve"> </w:t>
      </w:r>
    </w:p>
    <w:p w14:paraId="4B9405FC" w14:textId="7238E4DD" w:rsidR="00670402" w:rsidRPr="00311146" w:rsidRDefault="00670402" w:rsidP="00670402">
      <w:pPr>
        <w:autoSpaceDE w:val="0"/>
        <w:autoSpaceDN w:val="0"/>
        <w:adjustRightInd w:val="0"/>
        <w:spacing w:after="0" w:line="240" w:lineRule="auto"/>
        <w:rPr>
          <w:rFonts w:ascii="Gotham Book" w:hAnsi="Gotham Book"/>
        </w:rPr>
      </w:pPr>
    </w:p>
    <w:p w14:paraId="4B8FC588" w14:textId="77777777" w:rsidR="008112D6" w:rsidRDefault="008112D6" w:rsidP="008112D6">
      <w:pPr>
        <w:pStyle w:val="Default"/>
        <w:rPr>
          <w:b/>
          <w:bCs/>
          <w:sz w:val="23"/>
          <w:szCs w:val="23"/>
        </w:rPr>
      </w:pPr>
      <w:r>
        <w:rPr>
          <w:b/>
          <w:bCs/>
          <w:sz w:val="23"/>
          <w:szCs w:val="23"/>
        </w:rPr>
        <w:t xml:space="preserve">Question 4.7 </w:t>
      </w:r>
    </w:p>
    <w:p w14:paraId="3B40E3C3" w14:textId="77777777" w:rsidR="008112D6" w:rsidRDefault="008112D6" w:rsidP="008112D6">
      <w:pPr>
        <w:pStyle w:val="Default"/>
        <w:rPr>
          <w:sz w:val="23"/>
          <w:szCs w:val="23"/>
        </w:rPr>
      </w:pPr>
    </w:p>
    <w:p w14:paraId="42E7D5A7" w14:textId="6599C3DA" w:rsidR="00670402" w:rsidRDefault="008112D6" w:rsidP="008112D6">
      <w:pPr>
        <w:rPr>
          <w:rFonts w:ascii="Gotham Bold" w:eastAsia="Arial Unicode MS" w:hAnsi="Gotham Bold" w:cs="Arial Unicode MS"/>
          <w:color w:val="000000"/>
          <w:lang w:eastAsia="en-GB"/>
          <w14:textOutline w14:w="0" w14:cap="flat" w14:cmpd="sng" w14:algn="ctr">
            <w14:noFill/>
            <w14:prstDash w14:val="solid"/>
            <w14:bevel/>
          </w14:textOutline>
        </w:rPr>
      </w:pPr>
      <w:r w:rsidRPr="00583C38">
        <w:rPr>
          <w:rFonts w:ascii="Gotham Bold" w:hAnsi="Gotham Bold"/>
        </w:rPr>
        <w:t xml:space="preserve">Do you have any additional quality parameters that you believe should be included for connections that are determined to be very hard to reach interventions? </w:t>
      </w:r>
      <w:r w:rsidR="00670402" w:rsidRPr="00583C38">
        <w:rPr>
          <w:rFonts w:ascii="Gotham Bold" w:eastAsia="Arial Unicode MS" w:hAnsi="Gotham Bold" w:cs="Arial Unicode MS"/>
          <w:color w:val="000000"/>
          <w:lang w:eastAsia="en-GB"/>
          <w14:textOutline w14:w="0" w14:cap="flat" w14:cmpd="sng" w14:algn="ctr">
            <w14:noFill/>
            <w14:prstDash w14:val="solid"/>
            <w14:bevel/>
          </w14:textOutline>
        </w:rPr>
        <w:t xml:space="preserve"> </w:t>
      </w:r>
    </w:p>
    <w:p w14:paraId="13189D4D" w14:textId="3808F52E" w:rsidR="00583C38" w:rsidRDefault="0086266D" w:rsidP="008112D6">
      <w:pPr>
        <w:rPr>
          <w:rFonts w:ascii="Gotham Book" w:eastAsia="Arial Unicode MS" w:hAnsi="Gotham Book" w:cs="Arial Unicode MS"/>
          <w:color w:val="000000"/>
          <w:lang w:eastAsia="en-GB"/>
          <w14:textOutline w14:w="0" w14:cap="flat" w14:cmpd="sng" w14:algn="ctr">
            <w14:noFill/>
            <w14:prstDash w14:val="solid"/>
            <w14:bevel/>
          </w14:textOutline>
        </w:rPr>
      </w:pPr>
      <w:r w:rsidRPr="0086266D">
        <w:rPr>
          <w:rFonts w:ascii="Gotham Book" w:eastAsia="Arial Unicode MS" w:hAnsi="Gotham Book" w:cs="Arial Unicode MS"/>
          <w:color w:val="000000"/>
          <w:lang w:eastAsia="en-GB"/>
          <w14:textOutline w14:w="0" w14:cap="flat" w14:cmpd="sng" w14:algn="ctr">
            <w14:noFill/>
            <w14:prstDash w14:val="solid"/>
            <w14:bevel/>
          </w14:textOutline>
        </w:rPr>
        <w:t>No, we do not.</w:t>
      </w:r>
    </w:p>
    <w:p w14:paraId="6C04B564" w14:textId="77777777" w:rsidR="005771D9" w:rsidRPr="00C710C0" w:rsidRDefault="005771D9" w:rsidP="005771D9">
      <w:pPr>
        <w:pStyle w:val="Default"/>
        <w:rPr>
          <w:rFonts w:ascii="Gotham Bold" w:hAnsi="Gotham Bold"/>
          <w:sz w:val="22"/>
          <w:szCs w:val="22"/>
        </w:rPr>
      </w:pPr>
      <w:r w:rsidRPr="00C710C0">
        <w:rPr>
          <w:rFonts w:ascii="Gotham Bold" w:hAnsi="Gotham Bold"/>
          <w:sz w:val="22"/>
          <w:szCs w:val="22"/>
        </w:rPr>
        <w:t xml:space="preserve">Question 4.13 </w:t>
      </w:r>
    </w:p>
    <w:p w14:paraId="781E39F3" w14:textId="77777777" w:rsidR="005771D9" w:rsidRPr="005771D9" w:rsidRDefault="005771D9" w:rsidP="005771D9">
      <w:pPr>
        <w:pStyle w:val="Default"/>
        <w:rPr>
          <w:rFonts w:ascii="Gotham Bold" w:hAnsi="Gotham Bold"/>
          <w:sz w:val="22"/>
          <w:szCs w:val="22"/>
        </w:rPr>
      </w:pPr>
    </w:p>
    <w:p w14:paraId="194CD02C" w14:textId="0BAFBA89" w:rsidR="0086266D" w:rsidRDefault="005771D9" w:rsidP="005771D9">
      <w:pPr>
        <w:rPr>
          <w:rFonts w:ascii="Gotham Bold" w:hAnsi="Gotham Bold"/>
        </w:rPr>
      </w:pPr>
      <w:r w:rsidRPr="005771D9">
        <w:rPr>
          <w:rFonts w:ascii="Gotham Bold" w:hAnsi="Gotham Bold"/>
        </w:rPr>
        <w:t xml:space="preserve">Do you believe that price and affordability should be </w:t>
      </w:r>
      <w:proofErr w:type="gramStart"/>
      <w:r w:rsidRPr="005771D9">
        <w:rPr>
          <w:rFonts w:ascii="Gotham Bold" w:hAnsi="Gotham Bold"/>
        </w:rPr>
        <w:t>taken into account</w:t>
      </w:r>
      <w:proofErr w:type="gramEnd"/>
      <w:r w:rsidRPr="005771D9">
        <w:rPr>
          <w:rFonts w:ascii="Gotham Bold" w:hAnsi="Gotham Bold"/>
        </w:rPr>
        <w:t xml:space="preserve"> when considering policy options for very hard to reach premises?</w:t>
      </w:r>
    </w:p>
    <w:p w14:paraId="5AB89C2F" w14:textId="3B9F8624" w:rsidR="005771D9" w:rsidRPr="00C710C0" w:rsidRDefault="005771D9" w:rsidP="005771D9">
      <w:pPr>
        <w:rPr>
          <w:rFonts w:ascii="Gotham Book" w:hAnsi="Gotham Book"/>
        </w:rPr>
      </w:pPr>
      <w:r w:rsidRPr="00C710C0">
        <w:rPr>
          <w:rFonts w:ascii="Gotham Book" w:hAnsi="Gotham Book"/>
        </w:rPr>
        <w:t xml:space="preserve">Yes, we do. We know that some of the </w:t>
      </w:r>
      <w:r w:rsidR="00C710C0" w:rsidRPr="00C710C0">
        <w:rPr>
          <w:rFonts w:ascii="Gotham Book" w:hAnsi="Gotham Book"/>
        </w:rPr>
        <w:t>poorest areas of England are also the most rurally sparsely populated so it would be churlish for the government to ignore this.</w:t>
      </w:r>
    </w:p>
    <w:p w14:paraId="237B727D" w14:textId="77777777" w:rsidR="00A0454D" w:rsidRPr="00A0454D" w:rsidRDefault="00A0454D" w:rsidP="00A0454D">
      <w:pPr>
        <w:pStyle w:val="Default"/>
        <w:rPr>
          <w:rFonts w:ascii="Gotham Bold" w:hAnsi="Gotham Bold"/>
          <w:sz w:val="22"/>
          <w:szCs w:val="22"/>
        </w:rPr>
      </w:pPr>
      <w:r w:rsidRPr="00A0454D">
        <w:rPr>
          <w:rFonts w:ascii="Gotham Bold" w:hAnsi="Gotham Bold"/>
          <w:b/>
          <w:bCs/>
          <w:sz w:val="22"/>
          <w:szCs w:val="22"/>
        </w:rPr>
        <w:lastRenderedPageBreak/>
        <w:t xml:space="preserve">Question 4.15 </w:t>
      </w:r>
    </w:p>
    <w:p w14:paraId="7770002E" w14:textId="77777777" w:rsidR="00A0454D" w:rsidRPr="00A0454D" w:rsidRDefault="00A0454D" w:rsidP="00A0454D">
      <w:pPr>
        <w:rPr>
          <w:rFonts w:ascii="Gotham Bold" w:hAnsi="Gotham Bold"/>
        </w:rPr>
      </w:pPr>
    </w:p>
    <w:p w14:paraId="4E6EBD8B" w14:textId="0BE55163" w:rsidR="005771D9" w:rsidRDefault="00A0454D" w:rsidP="00A0454D">
      <w:pPr>
        <w:rPr>
          <w:rFonts w:ascii="Gotham Bold" w:hAnsi="Gotham Bold"/>
        </w:rPr>
      </w:pPr>
      <w:r w:rsidRPr="00A0454D">
        <w:rPr>
          <w:rFonts w:ascii="Gotham Bold" w:hAnsi="Gotham Bold"/>
        </w:rPr>
        <w:t>Should providers to very hard to reach premises be required to offer social tariffs?</w:t>
      </w:r>
    </w:p>
    <w:p w14:paraId="23918679" w14:textId="77777777" w:rsidR="00A415A9" w:rsidRDefault="00A415A9" w:rsidP="00A415A9">
      <w:pPr>
        <w:pStyle w:val="Default"/>
        <w:rPr>
          <w:rFonts w:ascii="Gotham Book" w:hAnsi="Gotham Book"/>
          <w:sz w:val="22"/>
          <w:szCs w:val="22"/>
        </w:rPr>
      </w:pPr>
      <w:r w:rsidRPr="00A415A9">
        <w:rPr>
          <w:rFonts w:ascii="Gotham Book" w:eastAsia="Arial Unicode MS" w:hAnsi="Gotham Book" w:cs="Arial Unicode MS"/>
          <w:sz w:val="22"/>
          <w:szCs w:val="22"/>
          <w:lang w:eastAsia="en-GB"/>
          <w14:textOutline w14:w="0" w14:cap="flat" w14:cmpd="sng" w14:algn="ctr">
            <w14:noFill/>
            <w14:prstDash w14:val="solid"/>
            <w14:bevel/>
          </w14:textOutline>
        </w:rPr>
        <w:t xml:space="preserve">Yes, during a </w:t>
      </w:r>
      <w:proofErr w:type="gramStart"/>
      <w:r w:rsidRPr="00A415A9">
        <w:rPr>
          <w:rFonts w:ascii="Gotham Book" w:eastAsia="Arial Unicode MS" w:hAnsi="Gotham Book" w:cs="Arial Unicode MS"/>
          <w:sz w:val="22"/>
          <w:szCs w:val="22"/>
          <w:lang w:eastAsia="en-GB"/>
          <w14:textOutline w14:w="0" w14:cap="flat" w14:cmpd="sng" w14:algn="ctr">
            <w14:noFill/>
            <w14:prstDash w14:val="solid"/>
            <w14:bevel/>
          </w14:textOutline>
        </w:rPr>
        <w:t>cost of living</w:t>
      </w:r>
      <w:proofErr w:type="gramEnd"/>
      <w:r w:rsidRPr="00A415A9">
        <w:rPr>
          <w:rFonts w:ascii="Gotham Book" w:eastAsia="Arial Unicode MS" w:hAnsi="Gotham Book" w:cs="Arial Unicode MS"/>
          <w:sz w:val="22"/>
          <w:szCs w:val="22"/>
          <w:lang w:eastAsia="en-GB"/>
          <w14:textOutline w14:w="0" w14:cap="flat" w14:cmpd="sng" w14:algn="ctr">
            <w14:noFill/>
            <w14:prstDash w14:val="solid"/>
            <w14:bevel/>
          </w14:textOutline>
        </w:rPr>
        <w:t xml:space="preserve"> crisis all</w:t>
      </w:r>
      <w:r w:rsidRPr="00A415A9">
        <w:rPr>
          <w:rFonts w:ascii="Gotham Book" w:hAnsi="Gotham Book"/>
          <w:sz w:val="22"/>
          <w:szCs w:val="22"/>
        </w:rPr>
        <w:t xml:space="preserve"> providers connecting very hard to reach premises should be required to provide a social tariff option.</w:t>
      </w:r>
    </w:p>
    <w:p w14:paraId="613E7E10" w14:textId="77777777" w:rsidR="00A415A9" w:rsidRDefault="00A415A9" w:rsidP="00A415A9">
      <w:pPr>
        <w:pStyle w:val="Default"/>
        <w:rPr>
          <w:rFonts w:ascii="Gotham Book" w:hAnsi="Gotham Book"/>
          <w:sz w:val="22"/>
          <w:szCs w:val="22"/>
        </w:rPr>
      </w:pPr>
    </w:p>
    <w:p w14:paraId="602307CD" w14:textId="77777777" w:rsidR="00EC335A" w:rsidRDefault="00EC335A" w:rsidP="00A415A9">
      <w:pPr>
        <w:pStyle w:val="Default"/>
        <w:rPr>
          <w:rFonts w:ascii="Gotham Bold" w:hAnsi="Gotham Bold"/>
          <w:color w:val="000000" w:themeColor="text1"/>
          <w:sz w:val="22"/>
          <w:szCs w:val="22"/>
        </w:rPr>
      </w:pPr>
      <w:r w:rsidRPr="00EC335A">
        <w:rPr>
          <w:rFonts w:ascii="Gotham Bold" w:hAnsi="Gotham Bold"/>
          <w:color w:val="000000" w:themeColor="text1"/>
          <w:sz w:val="22"/>
          <w:szCs w:val="22"/>
        </w:rPr>
        <w:t xml:space="preserve">5 Barriers to delivery </w:t>
      </w:r>
    </w:p>
    <w:p w14:paraId="057792E1" w14:textId="77777777" w:rsidR="00EC335A" w:rsidRDefault="00EC335A" w:rsidP="00A415A9">
      <w:pPr>
        <w:pStyle w:val="Default"/>
        <w:rPr>
          <w:rFonts w:ascii="Gotham Bold" w:hAnsi="Gotham Bold"/>
          <w:color w:val="000000" w:themeColor="text1"/>
          <w:sz w:val="22"/>
          <w:szCs w:val="22"/>
        </w:rPr>
      </w:pPr>
    </w:p>
    <w:p w14:paraId="02921AD9" w14:textId="77777777" w:rsidR="00E24637" w:rsidRPr="00650876" w:rsidRDefault="00E24637" w:rsidP="00E24637">
      <w:pPr>
        <w:pStyle w:val="Default"/>
        <w:rPr>
          <w:rFonts w:ascii="Gotham Bold" w:hAnsi="Gotham Bold"/>
          <w:sz w:val="22"/>
          <w:szCs w:val="22"/>
        </w:rPr>
      </w:pPr>
      <w:r w:rsidRPr="00650876">
        <w:rPr>
          <w:rFonts w:ascii="Gotham Bold" w:hAnsi="Gotham Bold"/>
          <w:sz w:val="22"/>
          <w:szCs w:val="22"/>
        </w:rPr>
        <w:t xml:space="preserve">Question 5.2 </w:t>
      </w:r>
    </w:p>
    <w:p w14:paraId="5EE0DB1E" w14:textId="77777777" w:rsidR="00E24637" w:rsidRPr="00650876" w:rsidRDefault="00E24637" w:rsidP="00E24637">
      <w:pPr>
        <w:pStyle w:val="Default"/>
        <w:rPr>
          <w:rFonts w:ascii="Gotham Bold" w:hAnsi="Gotham Bold"/>
          <w:sz w:val="22"/>
          <w:szCs w:val="22"/>
        </w:rPr>
      </w:pPr>
    </w:p>
    <w:p w14:paraId="7507511B" w14:textId="77777777" w:rsidR="00650876" w:rsidRDefault="00E24637" w:rsidP="00E24637">
      <w:pPr>
        <w:pStyle w:val="Default"/>
        <w:rPr>
          <w:rFonts w:ascii="Gotham Bold" w:hAnsi="Gotham Bold"/>
          <w:sz w:val="22"/>
          <w:szCs w:val="22"/>
        </w:rPr>
      </w:pPr>
      <w:r w:rsidRPr="00650876">
        <w:rPr>
          <w:rFonts w:ascii="Gotham Bold" w:hAnsi="Gotham Bold"/>
          <w:sz w:val="22"/>
          <w:szCs w:val="22"/>
        </w:rPr>
        <w:t xml:space="preserve">Will the policies put in place by the government through the PSTI Act 2022 make it easier to deploy digital infrastructure in rural and remote areas? </w:t>
      </w:r>
    </w:p>
    <w:p w14:paraId="2D731DCA" w14:textId="77777777" w:rsidR="00650876" w:rsidRDefault="00650876" w:rsidP="00E24637">
      <w:pPr>
        <w:pStyle w:val="Default"/>
        <w:rPr>
          <w:rFonts w:ascii="Gotham Bold" w:hAnsi="Gotham Bold"/>
          <w:sz w:val="22"/>
          <w:szCs w:val="22"/>
        </w:rPr>
      </w:pPr>
    </w:p>
    <w:p w14:paraId="0CF3CF47" w14:textId="1F49DF66" w:rsidR="00405B4B" w:rsidRDefault="00C93904" w:rsidP="00E24637">
      <w:pPr>
        <w:pStyle w:val="Default"/>
        <w:rPr>
          <w:rFonts w:ascii="Gotham Book" w:hAnsi="Gotham Book"/>
          <w:sz w:val="22"/>
          <w:szCs w:val="22"/>
        </w:rPr>
      </w:pPr>
      <w:r>
        <w:rPr>
          <w:rFonts w:ascii="Gotham Book" w:hAnsi="Gotham Book"/>
          <w:sz w:val="22"/>
          <w:szCs w:val="22"/>
        </w:rPr>
        <w:t xml:space="preserve">Yes, we hope so, though </w:t>
      </w:r>
      <w:r w:rsidR="00230341">
        <w:rPr>
          <w:rFonts w:ascii="Gotham Book" w:hAnsi="Gotham Book"/>
          <w:sz w:val="22"/>
          <w:szCs w:val="22"/>
        </w:rPr>
        <w:t>we do not have detailed evidence to back this up. B</w:t>
      </w:r>
      <w:r w:rsidR="00405B4B">
        <w:rPr>
          <w:rFonts w:ascii="Gotham Book" w:hAnsi="Gotham Book"/>
          <w:sz w:val="22"/>
          <w:szCs w:val="22"/>
        </w:rPr>
        <w:t>u</w:t>
      </w:r>
      <w:r w:rsidR="00230341">
        <w:rPr>
          <w:rFonts w:ascii="Gotham Book" w:hAnsi="Gotham Book"/>
          <w:sz w:val="22"/>
          <w:szCs w:val="22"/>
        </w:rPr>
        <w:t>t we support the measures the government has taken to</w:t>
      </w:r>
      <w:r w:rsidR="00405B4B">
        <w:rPr>
          <w:rFonts w:ascii="Gotham Book" w:hAnsi="Gotham Book"/>
          <w:sz w:val="22"/>
          <w:szCs w:val="22"/>
        </w:rPr>
        <w:t xml:space="preserve"> make it easier for disputes arising between telecoms </w:t>
      </w:r>
      <w:proofErr w:type="gramStart"/>
      <w:r w:rsidR="00405B4B">
        <w:rPr>
          <w:rFonts w:ascii="Gotham Book" w:hAnsi="Gotham Book"/>
          <w:sz w:val="22"/>
          <w:szCs w:val="22"/>
        </w:rPr>
        <w:t>operators</w:t>
      </w:r>
      <w:proofErr w:type="gramEnd"/>
      <w:r w:rsidR="00405B4B">
        <w:rPr>
          <w:rFonts w:ascii="Gotham Book" w:hAnsi="Gotham Book"/>
          <w:sz w:val="22"/>
          <w:szCs w:val="22"/>
        </w:rPr>
        <w:t xml:space="preserve"> ad landowners to be resolved.</w:t>
      </w:r>
    </w:p>
    <w:p w14:paraId="193120BE" w14:textId="77777777" w:rsidR="004E4AE3" w:rsidRDefault="004E4AE3" w:rsidP="00E24637">
      <w:pPr>
        <w:pStyle w:val="Default"/>
        <w:rPr>
          <w:rFonts w:ascii="Gotham Book" w:hAnsi="Gotham Book"/>
          <w:sz w:val="22"/>
          <w:szCs w:val="22"/>
        </w:rPr>
      </w:pPr>
    </w:p>
    <w:p w14:paraId="4490FF84" w14:textId="77777777" w:rsidR="00AF7A91" w:rsidRPr="00AF7A91" w:rsidRDefault="00AF7A91" w:rsidP="00AF7A91">
      <w:pPr>
        <w:pStyle w:val="Default"/>
        <w:rPr>
          <w:rFonts w:ascii="Gotham Bold" w:hAnsi="Gotham Bold"/>
          <w:b/>
          <w:bCs/>
          <w:sz w:val="22"/>
          <w:szCs w:val="22"/>
        </w:rPr>
      </w:pPr>
      <w:r w:rsidRPr="00AF7A91">
        <w:rPr>
          <w:rFonts w:ascii="Gotham Bold" w:hAnsi="Gotham Bold"/>
          <w:b/>
          <w:bCs/>
          <w:sz w:val="22"/>
          <w:szCs w:val="22"/>
        </w:rPr>
        <w:t xml:space="preserve">Question 5.6 </w:t>
      </w:r>
    </w:p>
    <w:p w14:paraId="710E73D6" w14:textId="77777777" w:rsidR="00AF7A91" w:rsidRPr="00AF7A91" w:rsidRDefault="00AF7A91" w:rsidP="00AF7A91">
      <w:pPr>
        <w:pStyle w:val="Default"/>
        <w:rPr>
          <w:rFonts w:ascii="Gotham Bold" w:hAnsi="Gotham Bold"/>
          <w:sz w:val="22"/>
          <w:szCs w:val="22"/>
        </w:rPr>
      </w:pPr>
    </w:p>
    <w:p w14:paraId="03B40226" w14:textId="09A7374F" w:rsidR="00405B4B" w:rsidRDefault="00AF7A91" w:rsidP="00AF7A91">
      <w:pPr>
        <w:pStyle w:val="Default"/>
        <w:rPr>
          <w:rFonts w:ascii="Gotham Bold" w:hAnsi="Gotham Bold"/>
          <w:sz w:val="22"/>
          <w:szCs w:val="22"/>
        </w:rPr>
      </w:pPr>
      <w:r w:rsidRPr="00AF7A91">
        <w:rPr>
          <w:rFonts w:ascii="Gotham Bold" w:hAnsi="Gotham Bold"/>
          <w:sz w:val="22"/>
          <w:szCs w:val="22"/>
        </w:rPr>
        <w:t>What further measures, if any, could the government introduce to help reduce the barriers to delivery caused by wayleaves or other planning issues in very hard to reach areas?</w:t>
      </w:r>
    </w:p>
    <w:p w14:paraId="2B6A1B9E" w14:textId="77777777" w:rsidR="005F52A1" w:rsidRDefault="005F52A1" w:rsidP="00AF7A91">
      <w:pPr>
        <w:pStyle w:val="Default"/>
        <w:rPr>
          <w:rFonts w:ascii="Gotham Bold" w:hAnsi="Gotham Bold"/>
          <w:sz w:val="22"/>
          <w:szCs w:val="22"/>
        </w:rPr>
      </w:pPr>
    </w:p>
    <w:p w14:paraId="52EBBA44" w14:textId="77777777" w:rsidR="000B3CB1" w:rsidRDefault="005F52A1" w:rsidP="00AF7A91">
      <w:pPr>
        <w:pStyle w:val="Default"/>
        <w:rPr>
          <w:rFonts w:ascii="Gotham Book" w:hAnsi="Gotham Book"/>
          <w:sz w:val="22"/>
          <w:szCs w:val="22"/>
        </w:rPr>
      </w:pPr>
      <w:r w:rsidRPr="000B3CB1">
        <w:rPr>
          <w:rFonts w:ascii="Gotham Book" w:hAnsi="Gotham Book"/>
          <w:sz w:val="22"/>
          <w:szCs w:val="22"/>
        </w:rPr>
        <w:t xml:space="preserve">The government could require telecoms operators to consult and liaise with all local councils in whose boundaries very hard not reach areas are located to arrive at the best solutions for how faster, more reliable broadband </w:t>
      </w:r>
      <w:r w:rsidR="000B3CB1" w:rsidRPr="000B3CB1">
        <w:rPr>
          <w:rFonts w:ascii="Gotham Book" w:hAnsi="Gotham Book"/>
          <w:sz w:val="22"/>
          <w:szCs w:val="22"/>
        </w:rPr>
        <w:t>connections are delivered, factoring in their neighbourhood plans.</w:t>
      </w:r>
    </w:p>
    <w:p w14:paraId="453ED6B7" w14:textId="77777777" w:rsidR="000B3CB1" w:rsidRDefault="000B3CB1" w:rsidP="00AF7A91">
      <w:pPr>
        <w:pStyle w:val="Default"/>
        <w:rPr>
          <w:rFonts w:ascii="Gotham Book" w:hAnsi="Gotham Book"/>
          <w:sz w:val="22"/>
          <w:szCs w:val="22"/>
        </w:rPr>
      </w:pPr>
    </w:p>
    <w:p w14:paraId="2F1F13EE" w14:textId="77777777" w:rsidR="00DE59F4" w:rsidRPr="00DE59F4" w:rsidRDefault="00DE59F4" w:rsidP="00DE59F4">
      <w:pPr>
        <w:pStyle w:val="Default"/>
        <w:rPr>
          <w:rFonts w:ascii="Gotham Bold" w:hAnsi="Gotham Bold"/>
          <w:sz w:val="22"/>
          <w:szCs w:val="22"/>
        </w:rPr>
      </w:pPr>
      <w:r w:rsidRPr="00DE59F4">
        <w:rPr>
          <w:rFonts w:ascii="Gotham Bold" w:hAnsi="Gotham Bold"/>
          <w:b/>
          <w:bCs/>
          <w:sz w:val="22"/>
          <w:szCs w:val="22"/>
        </w:rPr>
        <w:t xml:space="preserve">Question 5.8 </w:t>
      </w:r>
    </w:p>
    <w:p w14:paraId="60B760D8" w14:textId="564C6C59" w:rsidR="000B3CB1" w:rsidRDefault="00DE59F4" w:rsidP="00DE59F4">
      <w:pPr>
        <w:pStyle w:val="Default"/>
        <w:rPr>
          <w:rFonts w:ascii="Gotham Bold" w:hAnsi="Gotham Bold"/>
          <w:sz w:val="22"/>
          <w:szCs w:val="22"/>
        </w:rPr>
      </w:pPr>
      <w:r w:rsidRPr="00DE59F4">
        <w:rPr>
          <w:rFonts w:ascii="Gotham Bold" w:hAnsi="Gotham Bold"/>
          <w:sz w:val="22"/>
          <w:szCs w:val="22"/>
        </w:rPr>
        <w:t xml:space="preserve">What further measures, if any, should policy makers consider </w:t>
      </w:r>
      <w:proofErr w:type="gramStart"/>
      <w:r w:rsidRPr="00DE59F4">
        <w:rPr>
          <w:rFonts w:ascii="Gotham Bold" w:hAnsi="Gotham Bold"/>
          <w:sz w:val="22"/>
          <w:szCs w:val="22"/>
        </w:rPr>
        <w:t>to help</w:t>
      </w:r>
      <w:proofErr w:type="gramEnd"/>
      <w:r w:rsidRPr="00DE59F4">
        <w:rPr>
          <w:rFonts w:ascii="Gotham Bold" w:hAnsi="Gotham Bold"/>
          <w:sz w:val="22"/>
          <w:szCs w:val="22"/>
        </w:rPr>
        <w:t xml:space="preserve"> reduce the barriers to delivery caused by spectrum availability in very hard to reach areas?</w:t>
      </w:r>
    </w:p>
    <w:p w14:paraId="7413E545" w14:textId="77777777" w:rsidR="00927D83" w:rsidRDefault="00927D83" w:rsidP="00DE59F4">
      <w:pPr>
        <w:pStyle w:val="Default"/>
        <w:rPr>
          <w:rFonts w:ascii="Gotham Bold" w:hAnsi="Gotham Bold"/>
          <w:sz w:val="22"/>
          <w:szCs w:val="22"/>
        </w:rPr>
      </w:pPr>
    </w:p>
    <w:p w14:paraId="2FB43506" w14:textId="77777777" w:rsidR="00433A4C" w:rsidRPr="00433A4C" w:rsidRDefault="00433A4C" w:rsidP="00433A4C">
      <w:pPr>
        <w:rPr>
          <w:rFonts w:ascii="Gotham Book" w:hAnsi="Gotham Book"/>
        </w:rPr>
      </w:pPr>
      <w:r w:rsidRPr="00433A4C">
        <w:rPr>
          <w:rFonts w:ascii="Gotham Book" w:hAnsi="Gotham Book"/>
          <w:bCs/>
          <w:color w:val="000000" w:themeColor="text1"/>
        </w:rPr>
        <w:t>Local councils should be given the legal power to promote, contribute towards and/or run electronic communications networks and services for the benefit of their local communities.</w:t>
      </w:r>
    </w:p>
    <w:p w14:paraId="52FC2E53" w14:textId="77777777" w:rsidR="00670402" w:rsidRDefault="00670402" w:rsidP="00670402">
      <w:pPr>
        <w:spacing w:after="0" w:line="240" w:lineRule="auto"/>
        <w:rPr>
          <w:rFonts w:ascii="Gotham Book" w:eastAsia="Gotham Book" w:hAnsi="Gotham Book" w:cs="Gotham Book"/>
          <w:color w:val="000000"/>
          <w:u w:val="single" w:color="0000FF"/>
        </w:rPr>
      </w:pPr>
      <w:r>
        <w:rPr>
          <w:rFonts w:ascii="Gotham Book" w:eastAsia="Gotham Book" w:hAnsi="Gotham Book" w:cs="Gotham Book"/>
          <w:color w:val="000000"/>
        </w:rPr>
        <w:t>For further information on this response contact Chris Borg, NALC policy manager</w:t>
      </w:r>
      <w:r>
        <w:rPr>
          <w:rFonts w:ascii="Gotham Book" w:eastAsia="Gotham Book" w:hAnsi="Gotham Book" w:cs="Gotham Book"/>
          <w:color w:val="000000"/>
          <w:lang w:val="da-DK"/>
        </w:rPr>
        <w:t xml:space="preserve"> via email at </w:t>
      </w:r>
      <w:hyperlink r:id="rId8" w:history="1">
        <w:r>
          <w:rPr>
            <w:rStyle w:val="Hyperlink"/>
            <w:rFonts w:ascii="Gotham Book" w:eastAsia="Gotham Book" w:hAnsi="Gotham Book" w:cs="Gotham Book"/>
            <w:lang w:val="da-DK"/>
          </w:rPr>
          <w:t>chris.borg@nalc.gov.uk</w:t>
        </w:r>
      </w:hyperlink>
      <w:r>
        <w:rPr>
          <w:rFonts w:ascii="Gotham Book" w:eastAsia="Gotham Book" w:hAnsi="Gotham Book" w:cs="Gotham Book"/>
          <w:color w:val="000000"/>
          <w:lang w:val="da-DK"/>
        </w:rPr>
        <w:t xml:space="preserve"> </w:t>
      </w:r>
      <w:r>
        <w:rPr>
          <w:rFonts w:ascii="Gotham Book" w:eastAsia="Gotham Book" w:hAnsi="Gotham Book" w:cs="Gotham Book"/>
          <w:color w:val="000000"/>
        </w:rPr>
        <w:t xml:space="preserve">or </w:t>
      </w:r>
      <w:hyperlink r:id="rId9" w:history="1">
        <w:r>
          <w:rPr>
            <w:rStyle w:val="Hyperlink"/>
            <w:rFonts w:ascii="Gotham Book" w:eastAsia="Gotham Book" w:hAnsi="Gotham Book" w:cs="Gotham Book"/>
            <w:color w:val="0563C1"/>
          </w:rPr>
          <w:t>policycomms@nalc.gov.uk</w:t>
        </w:r>
      </w:hyperlink>
      <w:r>
        <w:rPr>
          <w:rFonts w:ascii="Gotham Book" w:eastAsia="Gotham Book" w:hAnsi="Gotham Book" w:cs="Gotham Book"/>
          <w:color w:val="0563C1"/>
        </w:rPr>
        <w:t xml:space="preserve"> </w:t>
      </w:r>
      <w:r>
        <w:rPr>
          <w:rFonts w:ascii="Gotham Book" w:eastAsia="Gotham Book" w:hAnsi="Gotham Book" w:cs="Gotham Book"/>
          <w:color w:val="000000"/>
        </w:rPr>
        <w:t>.</w:t>
      </w:r>
    </w:p>
    <w:p w14:paraId="2F8A0B02" w14:textId="77777777" w:rsidR="00670402" w:rsidRDefault="00670402" w:rsidP="00670402">
      <w:pPr>
        <w:spacing w:after="0" w:line="240" w:lineRule="auto"/>
        <w:rPr>
          <w:rFonts w:ascii="Gotham Book" w:eastAsia="Calibri" w:hAnsi="Gotham Book" w:cs="Arial"/>
          <w:color w:val="262626"/>
        </w:rPr>
      </w:pPr>
    </w:p>
    <w:p w14:paraId="5DD511EF" w14:textId="77777777" w:rsidR="00670402" w:rsidRDefault="00670402" w:rsidP="00670402">
      <w:r>
        <w:rPr>
          <w:rFonts w:ascii="Gotham Book" w:eastAsia="Arial Unicode MS" w:hAnsi="Gotham Book" w:cs="Arial Unicode MS"/>
          <w:bCs/>
          <w:color w:val="000000"/>
          <w:lang w:eastAsia="en-GB"/>
          <w14:textOutline w14:w="0" w14:cap="flat" w14:cmpd="sng" w14:algn="ctr">
            <w14:noFill/>
            <w14:prstDash w14:val="solid"/>
            <w14:bevel/>
          </w14:textOutline>
        </w:rPr>
        <w:t>© NALC 2023</w:t>
      </w:r>
    </w:p>
    <w:p w14:paraId="787BE83F" w14:textId="77777777" w:rsidR="004850D3" w:rsidRDefault="004850D3"/>
    <w:sectPr w:rsidR="00485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Gotham Bold">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7DB"/>
    <w:multiLevelType w:val="hybridMultilevel"/>
    <w:tmpl w:val="B3E4D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110160"/>
    <w:multiLevelType w:val="hybridMultilevel"/>
    <w:tmpl w:val="E8742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64E1105"/>
    <w:multiLevelType w:val="hybridMultilevel"/>
    <w:tmpl w:val="634E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130A"/>
    <w:multiLevelType w:val="hybridMultilevel"/>
    <w:tmpl w:val="16A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51F38"/>
    <w:multiLevelType w:val="hybridMultilevel"/>
    <w:tmpl w:val="C9344E9A"/>
    <w:styleLink w:val="ImportedStyle1"/>
    <w:lvl w:ilvl="0" w:tplc="C1AEB9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E895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640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9C18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48CE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3404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4D9F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12E7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AE6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25840621">
    <w:abstractNumId w:val="0"/>
  </w:num>
  <w:num w:numId="2" w16cid:durableId="12636811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2588895">
    <w:abstractNumId w:val="4"/>
  </w:num>
  <w:num w:numId="4" w16cid:durableId="1879471297">
    <w:abstractNumId w:val="3"/>
  </w:num>
  <w:num w:numId="5" w16cid:durableId="986085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02"/>
    <w:rsid w:val="00007ECD"/>
    <w:rsid w:val="00044A0D"/>
    <w:rsid w:val="000A735D"/>
    <w:rsid w:val="000B3CB1"/>
    <w:rsid w:val="000F4DA4"/>
    <w:rsid w:val="0013011D"/>
    <w:rsid w:val="001B01FA"/>
    <w:rsid w:val="00230341"/>
    <w:rsid w:val="002C16EE"/>
    <w:rsid w:val="002E0563"/>
    <w:rsid w:val="002E69FA"/>
    <w:rsid w:val="00311146"/>
    <w:rsid w:val="00313EC8"/>
    <w:rsid w:val="00322432"/>
    <w:rsid w:val="00347D64"/>
    <w:rsid w:val="003F7F0D"/>
    <w:rsid w:val="00405B4B"/>
    <w:rsid w:val="004247AB"/>
    <w:rsid w:val="00433A4C"/>
    <w:rsid w:val="00457574"/>
    <w:rsid w:val="004850D3"/>
    <w:rsid w:val="004C5388"/>
    <w:rsid w:val="004E4AE3"/>
    <w:rsid w:val="00515F3C"/>
    <w:rsid w:val="00576E68"/>
    <w:rsid w:val="005771D9"/>
    <w:rsid w:val="00583C38"/>
    <w:rsid w:val="005A089A"/>
    <w:rsid w:val="005F0E07"/>
    <w:rsid w:val="005F52A1"/>
    <w:rsid w:val="00650876"/>
    <w:rsid w:val="006626D2"/>
    <w:rsid w:val="00670402"/>
    <w:rsid w:val="007221C4"/>
    <w:rsid w:val="00742761"/>
    <w:rsid w:val="00744604"/>
    <w:rsid w:val="007A729B"/>
    <w:rsid w:val="007D7F6D"/>
    <w:rsid w:val="007E609F"/>
    <w:rsid w:val="007F6276"/>
    <w:rsid w:val="008112D6"/>
    <w:rsid w:val="00812407"/>
    <w:rsid w:val="00821C09"/>
    <w:rsid w:val="008517FD"/>
    <w:rsid w:val="0086266D"/>
    <w:rsid w:val="0091649D"/>
    <w:rsid w:val="00927D83"/>
    <w:rsid w:val="009D001D"/>
    <w:rsid w:val="00A0454D"/>
    <w:rsid w:val="00A415A9"/>
    <w:rsid w:val="00AF7A91"/>
    <w:rsid w:val="00B33E45"/>
    <w:rsid w:val="00B37609"/>
    <w:rsid w:val="00B63FDA"/>
    <w:rsid w:val="00BC67A1"/>
    <w:rsid w:val="00C53DB7"/>
    <w:rsid w:val="00C65C34"/>
    <w:rsid w:val="00C710C0"/>
    <w:rsid w:val="00C766CA"/>
    <w:rsid w:val="00C93904"/>
    <w:rsid w:val="00D001B6"/>
    <w:rsid w:val="00D307E4"/>
    <w:rsid w:val="00DC3C7E"/>
    <w:rsid w:val="00DE59F4"/>
    <w:rsid w:val="00E14EF0"/>
    <w:rsid w:val="00E24637"/>
    <w:rsid w:val="00E24A3B"/>
    <w:rsid w:val="00E76C7C"/>
    <w:rsid w:val="00EA41C2"/>
    <w:rsid w:val="00EB089D"/>
    <w:rsid w:val="00EC109C"/>
    <w:rsid w:val="00EC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BA69"/>
  <w15:chartTrackingRefBased/>
  <w15:docId w15:val="{7F1A866C-BD70-44EE-BBFA-4ADA3B7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40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402"/>
    <w:rPr>
      <w:color w:val="0563C1" w:themeColor="hyperlink"/>
      <w:u w:val="single"/>
    </w:rPr>
  </w:style>
  <w:style w:type="paragraph" w:styleId="ListParagraph">
    <w:name w:val="List Paragraph"/>
    <w:basedOn w:val="Normal"/>
    <w:uiPriority w:val="34"/>
    <w:qFormat/>
    <w:rsid w:val="00670402"/>
    <w:pPr>
      <w:ind w:left="720"/>
      <w:contextualSpacing/>
    </w:pPr>
  </w:style>
  <w:style w:type="paragraph" w:customStyle="1" w:styleId="xmsonormal">
    <w:name w:val="x_msonormal"/>
    <w:basedOn w:val="Normal"/>
    <w:rsid w:val="00670402"/>
    <w:pPr>
      <w:spacing w:after="0" w:line="240" w:lineRule="auto"/>
    </w:pPr>
    <w:rPr>
      <w:rFonts w:ascii="Times New Roman" w:hAnsi="Times New Roman" w:cs="Times New Roman"/>
      <w:sz w:val="24"/>
      <w:szCs w:val="24"/>
      <w:lang w:eastAsia="en-GB"/>
    </w:rPr>
  </w:style>
  <w:style w:type="numbering" w:customStyle="1" w:styleId="ImportedStyle1">
    <w:name w:val="Imported Style 1"/>
    <w:rsid w:val="007221C4"/>
    <w:pPr>
      <w:numPr>
        <w:numId w:val="3"/>
      </w:numPr>
    </w:pPr>
  </w:style>
  <w:style w:type="paragraph" w:customStyle="1" w:styleId="Default">
    <w:name w:val="Default"/>
    <w:rsid w:val="00BC67A1"/>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2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org@nalc.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793b117224745245a1eec29e1bac492e">
  <xsd:schema xmlns:xsd="http://www.w3.org/2001/XMLSchema" xmlns:xs="http://www.w3.org/2001/XMLSchema" xmlns:p="http://schemas.microsoft.com/office/2006/metadata/properties" xmlns:ns2="929fc066-f7d6-4fd1-be03-60d981000813" xmlns:ns3="992412f8-ce7d-47f4-b8b4-a5be5b0cf393" targetNamespace="http://schemas.microsoft.com/office/2006/metadata/properties" ma:root="true" ma:fieldsID="44b811f31fddff114de40c55baf82008" ns2:_="" ns3:_="">
    <xsd:import namespace="929fc066-f7d6-4fd1-be03-60d981000813"/>
    <xsd:import namespace="992412f8-ce7d-47f4-b8b4-a5be5b0cf3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52a0392-fa1c-43fd-9975-8f369a7520a9}"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1FCE9-E917-4C4C-B20D-B99597B2653D}">
  <ds:schemaRefs>
    <ds:schemaRef ds:uri="http://schemas.microsoft.com/sharepoint/v3/contenttype/forms"/>
  </ds:schemaRefs>
</ds:datastoreItem>
</file>

<file path=customXml/itemProps2.xml><?xml version="1.0" encoding="utf-8"?>
<ds:datastoreItem xmlns:ds="http://schemas.openxmlformats.org/officeDocument/2006/customXml" ds:itemID="{8A5FCC06-1E5A-4B97-AF8B-7A19AF16C301}">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3.xml><?xml version="1.0" encoding="utf-8"?>
<ds:datastoreItem xmlns:ds="http://schemas.openxmlformats.org/officeDocument/2006/customXml" ds:itemID="{1116EEE7-4719-44D5-B5AD-95069CC2C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fc066-f7d6-4fd1-be03-60d981000813"/>
    <ds:schemaRef ds:uri="992412f8-ce7d-47f4-b8b4-a5be5b0cf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Borg</dc:creator>
  <cp:keywords/>
  <dc:description/>
  <cp:lastModifiedBy>Sue Milburn</cp:lastModifiedBy>
  <cp:revision>2</cp:revision>
  <dcterms:created xsi:type="dcterms:W3CDTF">2023-11-07T11:33:00Z</dcterms:created>
  <dcterms:modified xsi:type="dcterms:W3CDTF">2023-11-07T11:33:00Z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ies>
</file>